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0" w:rsidRPr="00F6739F" w:rsidRDefault="007A2E60" w:rsidP="007A2E60">
      <w:pPr>
        <w:ind w:left="0"/>
        <w:jc w:val="both"/>
        <w:rPr>
          <w:rFonts w:ascii="Calibri" w:hAnsi="Calibri" w:cs="Calibri"/>
          <w:sz w:val="22"/>
          <w:szCs w:val="22"/>
        </w:rPr>
      </w:pPr>
      <w:r w:rsidRPr="00F6739F">
        <w:rPr>
          <w:rFonts w:ascii="Calibri" w:hAnsi="Calibri" w:cs="Calibri"/>
          <w:noProof/>
          <w:sz w:val="22"/>
          <w:szCs w:val="22"/>
          <w:lang w:eastAsia="es-AR"/>
        </w:rPr>
        <w:drawing>
          <wp:inline distT="0" distB="0" distL="0" distR="0">
            <wp:extent cx="1737360" cy="881393"/>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7" cstate="print"/>
                    <a:srcRect/>
                    <a:stretch>
                      <a:fillRect/>
                    </a:stretch>
                  </pic:blipFill>
                  <pic:spPr bwMode="auto">
                    <a:xfrm>
                      <a:off x="0" y="0"/>
                      <a:ext cx="1745117" cy="885328"/>
                    </a:xfrm>
                    <a:prstGeom prst="rect">
                      <a:avLst/>
                    </a:prstGeom>
                    <a:noFill/>
                    <a:ln w="9525">
                      <a:noFill/>
                      <a:miter lim="800000"/>
                      <a:headEnd/>
                      <a:tailEnd/>
                    </a:ln>
                  </pic:spPr>
                </pic:pic>
              </a:graphicData>
            </a:graphic>
          </wp:inline>
        </w:drawing>
      </w:r>
    </w:p>
    <w:p w:rsidR="007A2E60" w:rsidRPr="00F6739F" w:rsidRDefault="007A2E60" w:rsidP="007A2E60">
      <w:pPr>
        <w:jc w:val="both"/>
        <w:rPr>
          <w:rFonts w:ascii="Calibri" w:hAnsi="Calibri" w:cs="Calibri"/>
          <w:sz w:val="22"/>
          <w:szCs w:val="22"/>
        </w:rPr>
      </w:pPr>
    </w:p>
    <w:p w:rsidR="007A2E60" w:rsidRPr="00F6739F" w:rsidRDefault="007A2E60" w:rsidP="007A2E60">
      <w:pPr>
        <w:jc w:val="both"/>
        <w:rPr>
          <w:rFonts w:ascii="Calibri" w:hAnsi="Calibri" w:cs="Calibri"/>
          <w:b/>
          <w:bCs/>
          <w:sz w:val="22"/>
          <w:szCs w:val="22"/>
          <w:u w:val="single"/>
        </w:rPr>
      </w:pPr>
      <w:r w:rsidRPr="00F6739F">
        <w:rPr>
          <w:rFonts w:ascii="Calibri" w:hAnsi="Calibri" w:cs="Calibri"/>
          <w:sz w:val="22"/>
          <w:szCs w:val="22"/>
        </w:rPr>
        <w:t xml:space="preserve">REUNION– miércoles </w:t>
      </w:r>
      <w:r w:rsidR="006B5093">
        <w:rPr>
          <w:rFonts w:ascii="Calibri" w:hAnsi="Calibri" w:cs="Calibri"/>
          <w:sz w:val="22"/>
          <w:szCs w:val="22"/>
        </w:rPr>
        <w:t>0</w:t>
      </w:r>
      <w:r w:rsidR="000B6417">
        <w:rPr>
          <w:rFonts w:ascii="Calibri" w:hAnsi="Calibri" w:cs="Calibri"/>
          <w:sz w:val="22"/>
          <w:szCs w:val="22"/>
        </w:rPr>
        <w:t>8</w:t>
      </w:r>
      <w:r w:rsidRPr="00F6739F">
        <w:rPr>
          <w:rFonts w:ascii="Calibri" w:hAnsi="Calibri" w:cs="Calibri"/>
          <w:sz w:val="22"/>
          <w:szCs w:val="22"/>
        </w:rPr>
        <w:t xml:space="preserve"> de </w:t>
      </w:r>
      <w:r w:rsidR="00485128">
        <w:rPr>
          <w:rFonts w:ascii="Calibri" w:hAnsi="Calibri" w:cs="Calibri"/>
          <w:sz w:val="22"/>
          <w:szCs w:val="22"/>
        </w:rPr>
        <w:t>ju</w:t>
      </w:r>
      <w:r w:rsidR="006B5093">
        <w:rPr>
          <w:rFonts w:ascii="Calibri" w:hAnsi="Calibri" w:cs="Calibri"/>
          <w:sz w:val="22"/>
          <w:szCs w:val="22"/>
        </w:rPr>
        <w:t>l</w:t>
      </w:r>
      <w:r w:rsidR="00485128">
        <w:rPr>
          <w:rFonts w:ascii="Calibri" w:hAnsi="Calibri" w:cs="Calibri"/>
          <w:sz w:val="22"/>
          <w:szCs w:val="22"/>
        </w:rPr>
        <w:t>io</w:t>
      </w:r>
      <w:r w:rsidRPr="00F6739F">
        <w:rPr>
          <w:rFonts w:ascii="Calibri" w:hAnsi="Calibri" w:cs="Calibri"/>
          <w:sz w:val="22"/>
          <w:szCs w:val="22"/>
        </w:rPr>
        <w:t xml:space="preserve"> de 20</w:t>
      </w:r>
      <w:proofErr w:type="spellStart"/>
      <w:r w:rsidRPr="00F6739F">
        <w:rPr>
          <w:rFonts w:ascii="Calibri" w:hAnsi="Calibri" w:cs="Calibri"/>
          <w:sz w:val="22"/>
          <w:szCs w:val="22"/>
          <w:lang w:val="es-ES"/>
        </w:rPr>
        <w:t>20</w:t>
      </w:r>
      <w:proofErr w:type="spellEnd"/>
    </w:p>
    <w:p w:rsidR="007A2E60" w:rsidRPr="00F6739F" w:rsidRDefault="007A2E60" w:rsidP="007A2E60">
      <w:pPr>
        <w:jc w:val="both"/>
        <w:rPr>
          <w:rFonts w:ascii="Calibri" w:hAnsi="Calibri" w:cs="Calibri"/>
          <w:b/>
          <w:bCs/>
          <w:sz w:val="22"/>
          <w:szCs w:val="22"/>
        </w:rPr>
      </w:pPr>
    </w:p>
    <w:p w:rsidR="00F157DD" w:rsidRPr="00F6739F" w:rsidRDefault="00F157DD" w:rsidP="00F157DD">
      <w:pPr>
        <w:ind w:left="0"/>
        <w:jc w:val="both"/>
        <w:rPr>
          <w:rFonts w:ascii="Calibri" w:hAnsi="Calibri" w:cs="Calibri"/>
          <w:bCs/>
          <w:sz w:val="22"/>
          <w:szCs w:val="22"/>
        </w:rPr>
      </w:pPr>
      <w:r w:rsidRPr="00F6739F">
        <w:rPr>
          <w:rFonts w:ascii="Calibri" w:hAnsi="Calibri" w:cs="Calibri"/>
          <w:bCs/>
          <w:sz w:val="22"/>
          <w:szCs w:val="22"/>
        </w:rPr>
        <w:t>Siendo las 1</w:t>
      </w:r>
      <w:r w:rsidR="000B6417">
        <w:rPr>
          <w:rFonts w:ascii="Calibri" w:hAnsi="Calibri" w:cs="Calibri"/>
          <w:bCs/>
          <w:sz w:val="22"/>
          <w:szCs w:val="22"/>
        </w:rPr>
        <w:t>2</w:t>
      </w:r>
      <w:r w:rsidRPr="00F6739F">
        <w:rPr>
          <w:rFonts w:ascii="Calibri" w:hAnsi="Calibri" w:cs="Calibri"/>
          <w:bCs/>
          <w:sz w:val="22"/>
          <w:szCs w:val="22"/>
        </w:rPr>
        <w:t xml:space="preserve"> horas del día miércoles </w:t>
      </w:r>
      <w:r w:rsidR="006B5093">
        <w:rPr>
          <w:rFonts w:ascii="Calibri" w:hAnsi="Calibri" w:cs="Calibri"/>
          <w:bCs/>
          <w:sz w:val="22"/>
          <w:szCs w:val="22"/>
        </w:rPr>
        <w:t>0</w:t>
      </w:r>
      <w:r w:rsidR="000B6417">
        <w:rPr>
          <w:rFonts w:ascii="Calibri" w:hAnsi="Calibri" w:cs="Calibri"/>
          <w:bCs/>
          <w:sz w:val="22"/>
          <w:szCs w:val="22"/>
        </w:rPr>
        <w:t>8</w:t>
      </w:r>
      <w:r w:rsidRPr="00F6739F">
        <w:rPr>
          <w:rFonts w:ascii="Calibri" w:hAnsi="Calibri" w:cs="Calibri"/>
          <w:bCs/>
          <w:sz w:val="22"/>
          <w:szCs w:val="22"/>
        </w:rPr>
        <w:t xml:space="preserve"> de </w:t>
      </w:r>
      <w:r w:rsidR="00485128">
        <w:rPr>
          <w:rFonts w:ascii="Calibri" w:hAnsi="Calibri" w:cs="Calibri"/>
          <w:bCs/>
          <w:sz w:val="22"/>
          <w:szCs w:val="22"/>
        </w:rPr>
        <w:t>ju</w:t>
      </w:r>
      <w:r w:rsidR="006B5093">
        <w:rPr>
          <w:rFonts w:ascii="Calibri" w:hAnsi="Calibri" w:cs="Calibri"/>
          <w:bCs/>
          <w:sz w:val="22"/>
          <w:szCs w:val="22"/>
        </w:rPr>
        <w:t>l</w:t>
      </w:r>
      <w:r w:rsidR="00485128">
        <w:rPr>
          <w:rFonts w:ascii="Calibri" w:hAnsi="Calibri" w:cs="Calibri"/>
          <w:bCs/>
          <w:sz w:val="22"/>
          <w:szCs w:val="22"/>
        </w:rPr>
        <w:t>i</w:t>
      </w:r>
      <w:r w:rsidRPr="00F6739F">
        <w:rPr>
          <w:rFonts w:ascii="Calibri" w:hAnsi="Calibri" w:cs="Calibri"/>
          <w:bCs/>
          <w:sz w:val="22"/>
          <w:szCs w:val="22"/>
        </w:rPr>
        <w:t xml:space="preserve">o, se dan cita en forma virtual a partir de la plataforma </w:t>
      </w:r>
      <w:proofErr w:type="spellStart"/>
      <w:r w:rsidRPr="00F6739F">
        <w:rPr>
          <w:rFonts w:ascii="Calibri" w:hAnsi="Calibri" w:cs="Calibri"/>
          <w:bCs/>
          <w:sz w:val="22"/>
          <w:szCs w:val="22"/>
        </w:rPr>
        <w:t>Meet</w:t>
      </w:r>
      <w:proofErr w:type="spellEnd"/>
      <w:r w:rsidRPr="00F6739F">
        <w:rPr>
          <w:rFonts w:ascii="Calibri" w:hAnsi="Calibri" w:cs="Calibri"/>
          <w:bCs/>
          <w:sz w:val="22"/>
          <w:szCs w:val="22"/>
        </w:rPr>
        <w:t>, integrantes del Consejo Académico de la Facultad de Ciencias Humanas y representantes y referentes de Agrupaciones Políticas Estudiantiles.</w:t>
      </w:r>
    </w:p>
    <w:p w:rsidR="007A2E60" w:rsidRPr="00F6739F" w:rsidRDefault="007A2E60" w:rsidP="007A2E60">
      <w:pPr>
        <w:ind w:left="0"/>
        <w:jc w:val="both"/>
        <w:rPr>
          <w:rFonts w:ascii="Calibri" w:hAnsi="Calibri" w:cs="Calibri"/>
          <w:bCs/>
          <w:sz w:val="22"/>
          <w:szCs w:val="22"/>
        </w:rPr>
      </w:pPr>
    </w:p>
    <w:p w:rsidR="007A2E60" w:rsidRDefault="007A2E60" w:rsidP="007A2E60">
      <w:pPr>
        <w:ind w:left="0"/>
        <w:jc w:val="both"/>
        <w:rPr>
          <w:rFonts w:ascii="Calibri" w:hAnsi="Calibri" w:cs="Calibri"/>
          <w:bCs/>
          <w:sz w:val="22"/>
          <w:szCs w:val="22"/>
        </w:rPr>
      </w:pPr>
      <w:r w:rsidRPr="00F6739F">
        <w:rPr>
          <w:rFonts w:ascii="Calibri" w:hAnsi="Calibri" w:cs="Calibri"/>
          <w:bCs/>
          <w:sz w:val="22"/>
          <w:szCs w:val="22"/>
        </w:rPr>
        <w:t xml:space="preserve">Asisten a la reunión la Decana; </w:t>
      </w:r>
      <w:r w:rsidR="003D32F5">
        <w:rPr>
          <w:rFonts w:ascii="Calibri" w:hAnsi="Calibri" w:cs="Calibri"/>
          <w:bCs/>
          <w:sz w:val="22"/>
          <w:szCs w:val="22"/>
        </w:rPr>
        <w:t xml:space="preserve">Secretario General; </w:t>
      </w:r>
      <w:r w:rsidRPr="00F6739F">
        <w:rPr>
          <w:rFonts w:ascii="Calibri" w:hAnsi="Calibri" w:cs="Calibri"/>
          <w:bCs/>
          <w:sz w:val="22"/>
          <w:szCs w:val="22"/>
        </w:rPr>
        <w:t xml:space="preserve">Secretaria Académica; Sub Secretaria Académica; Secretaria de Extensión y Transferencia; </w:t>
      </w:r>
      <w:r w:rsidR="003719AE" w:rsidRPr="00F6739F">
        <w:rPr>
          <w:rFonts w:ascii="Calibri" w:hAnsi="Calibri" w:cs="Calibri"/>
          <w:bCs/>
          <w:sz w:val="22"/>
          <w:szCs w:val="22"/>
        </w:rPr>
        <w:t>Secreta</w:t>
      </w:r>
      <w:r w:rsidR="00082F83" w:rsidRPr="00F6739F">
        <w:rPr>
          <w:rFonts w:ascii="Calibri" w:hAnsi="Calibri" w:cs="Calibri"/>
          <w:bCs/>
          <w:sz w:val="22"/>
          <w:szCs w:val="22"/>
        </w:rPr>
        <w:t>rio de Investigación y Posgrado</w:t>
      </w:r>
      <w:r w:rsidR="00D034DA">
        <w:rPr>
          <w:rFonts w:ascii="Calibri" w:hAnsi="Calibri" w:cs="Calibri"/>
          <w:bCs/>
          <w:sz w:val="22"/>
          <w:szCs w:val="22"/>
        </w:rPr>
        <w:t xml:space="preserve">; Coordinadora del Área de Comunicación Estratégica </w:t>
      </w:r>
      <w:r w:rsidR="00082F83" w:rsidRPr="00F6739F">
        <w:rPr>
          <w:rFonts w:ascii="Calibri" w:hAnsi="Calibri" w:cs="Calibri"/>
          <w:bCs/>
          <w:sz w:val="22"/>
          <w:szCs w:val="22"/>
        </w:rPr>
        <w:t xml:space="preserve"> </w:t>
      </w:r>
      <w:r w:rsidRPr="00F6739F">
        <w:rPr>
          <w:rFonts w:ascii="Calibri" w:hAnsi="Calibri" w:cs="Calibri"/>
          <w:bCs/>
          <w:sz w:val="22"/>
          <w:szCs w:val="22"/>
        </w:rPr>
        <w:t xml:space="preserve">y representantes de los </w:t>
      </w:r>
      <w:r w:rsidR="000B6417">
        <w:rPr>
          <w:rFonts w:ascii="Calibri" w:hAnsi="Calibri" w:cs="Calibri"/>
          <w:bCs/>
          <w:sz w:val="22"/>
          <w:szCs w:val="22"/>
        </w:rPr>
        <w:t xml:space="preserve">claustros Docentes, Nodocentes </w:t>
      </w:r>
      <w:r w:rsidRPr="00F6739F">
        <w:rPr>
          <w:rFonts w:ascii="Calibri" w:hAnsi="Calibri" w:cs="Calibri"/>
          <w:bCs/>
          <w:sz w:val="22"/>
          <w:szCs w:val="22"/>
        </w:rPr>
        <w:t>y Alumnos.</w:t>
      </w:r>
      <w:r w:rsidR="00905D34" w:rsidRPr="00F6739F">
        <w:rPr>
          <w:rFonts w:ascii="Calibri" w:hAnsi="Calibri" w:cs="Calibri"/>
          <w:bCs/>
          <w:sz w:val="22"/>
          <w:szCs w:val="22"/>
        </w:rPr>
        <w:t xml:space="preserve"> </w:t>
      </w:r>
    </w:p>
    <w:p w:rsidR="007E259F" w:rsidRDefault="007E259F" w:rsidP="007A2E60">
      <w:pPr>
        <w:ind w:left="0"/>
        <w:jc w:val="both"/>
        <w:rPr>
          <w:rFonts w:ascii="Calibri" w:hAnsi="Calibri" w:cs="Calibri"/>
          <w:bCs/>
          <w:sz w:val="22"/>
          <w:szCs w:val="22"/>
        </w:rPr>
      </w:pPr>
    </w:p>
    <w:p w:rsidR="000B6417" w:rsidRDefault="00784737" w:rsidP="000B6417">
      <w:pPr>
        <w:ind w:left="0"/>
        <w:jc w:val="both"/>
        <w:rPr>
          <w:rFonts w:ascii="Calibri" w:hAnsi="Calibri" w:cs="Calibri"/>
          <w:bCs/>
          <w:sz w:val="22"/>
          <w:szCs w:val="22"/>
        </w:rPr>
      </w:pPr>
      <w:r>
        <w:rPr>
          <w:rFonts w:ascii="Calibri" w:hAnsi="Calibri" w:cs="Calibri"/>
          <w:bCs/>
          <w:sz w:val="22"/>
          <w:szCs w:val="22"/>
        </w:rPr>
        <w:t xml:space="preserve">. </w:t>
      </w:r>
      <w:r w:rsidR="000B6417">
        <w:rPr>
          <w:rFonts w:ascii="Calibri" w:hAnsi="Calibri" w:cs="Calibri"/>
          <w:bCs/>
          <w:sz w:val="22"/>
          <w:szCs w:val="22"/>
        </w:rPr>
        <w:t>El Secretario General informa: En el día de la fecha se llevó adelante una reunión entre el Área de Servicios Generales con los Secretarios Generales de Unidades Académicas alrededor del tema del uso eficiente de la energía eléctrica.</w:t>
      </w:r>
    </w:p>
    <w:p w:rsidR="000B6417" w:rsidRDefault="000B6417" w:rsidP="000B6417">
      <w:pPr>
        <w:ind w:left="0"/>
        <w:jc w:val="both"/>
        <w:rPr>
          <w:rFonts w:ascii="Calibri" w:hAnsi="Calibri" w:cs="Calibri"/>
          <w:bCs/>
          <w:sz w:val="22"/>
          <w:szCs w:val="22"/>
        </w:rPr>
      </w:pPr>
      <w:r>
        <w:rPr>
          <w:rFonts w:ascii="Calibri" w:hAnsi="Calibri" w:cs="Calibri"/>
          <w:bCs/>
          <w:sz w:val="22"/>
          <w:szCs w:val="22"/>
        </w:rPr>
        <w:t>Se acordó también trabajar sobre un manual de buenas prácticas alrededor del uso de servicios.</w:t>
      </w:r>
    </w:p>
    <w:p w:rsidR="000B6417" w:rsidRDefault="000B6417" w:rsidP="000B6417">
      <w:pPr>
        <w:ind w:left="0"/>
        <w:jc w:val="both"/>
        <w:rPr>
          <w:rFonts w:ascii="Calibri" w:hAnsi="Calibri" w:cs="Calibri"/>
          <w:bCs/>
          <w:sz w:val="22"/>
          <w:szCs w:val="22"/>
        </w:rPr>
      </w:pPr>
    </w:p>
    <w:p w:rsidR="000B6417" w:rsidRDefault="000B6417" w:rsidP="000B6417">
      <w:pPr>
        <w:ind w:left="0"/>
        <w:jc w:val="both"/>
        <w:rPr>
          <w:rFonts w:ascii="Calibri" w:hAnsi="Calibri" w:cs="Calibri"/>
          <w:bCs/>
          <w:sz w:val="22"/>
          <w:szCs w:val="22"/>
        </w:rPr>
      </w:pPr>
      <w:r>
        <w:rPr>
          <w:rFonts w:ascii="Calibri" w:hAnsi="Calibri" w:cs="Calibri"/>
          <w:bCs/>
          <w:sz w:val="22"/>
          <w:szCs w:val="22"/>
        </w:rPr>
        <w:t>. El Secretario de Investigación y Posgrado informa:</w:t>
      </w:r>
    </w:p>
    <w:p w:rsidR="000B6417" w:rsidRDefault="000B6417" w:rsidP="000B6417">
      <w:pPr>
        <w:ind w:left="0"/>
        <w:jc w:val="both"/>
        <w:rPr>
          <w:rFonts w:ascii="Calibri" w:hAnsi="Calibri" w:cs="Calibri"/>
          <w:bCs/>
          <w:sz w:val="22"/>
          <w:szCs w:val="22"/>
        </w:rPr>
      </w:pPr>
    </w:p>
    <w:p w:rsidR="000B6417" w:rsidRDefault="000B6417" w:rsidP="000B6417">
      <w:pPr>
        <w:pStyle w:val="Prrafodelista"/>
        <w:numPr>
          <w:ilvl w:val="0"/>
          <w:numId w:val="14"/>
        </w:numPr>
        <w:jc w:val="both"/>
        <w:rPr>
          <w:rFonts w:ascii="Calibri" w:hAnsi="Calibri" w:cs="Calibri"/>
          <w:bCs/>
        </w:rPr>
      </w:pPr>
      <w:r>
        <w:rPr>
          <w:rFonts w:ascii="Calibri" w:hAnsi="Calibri" w:cs="Calibri"/>
          <w:bCs/>
        </w:rPr>
        <w:t>En el día de la fecha se abrió una convocatoria para becas de investigación organizada desde CLACSO, hasta el 14 de septiembre.</w:t>
      </w:r>
    </w:p>
    <w:p w:rsidR="0099114A" w:rsidRDefault="00BD640B" w:rsidP="000B6417">
      <w:pPr>
        <w:pStyle w:val="Prrafodelista"/>
        <w:numPr>
          <w:ilvl w:val="0"/>
          <w:numId w:val="14"/>
        </w:numPr>
        <w:jc w:val="both"/>
        <w:rPr>
          <w:rFonts w:ascii="Calibri" w:hAnsi="Calibri" w:cs="Calibri"/>
          <w:bCs/>
        </w:rPr>
      </w:pPr>
      <w:r>
        <w:rPr>
          <w:rFonts w:ascii="Calibri" w:hAnsi="Calibri" w:cs="Calibri"/>
          <w:bCs/>
        </w:rPr>
        <w:t>En el día de la fecha a las 17 horas se bridará una charla informativa de carácter técnico sobre la convocatoria a las becas PISAC.</w:t>
      </w:r>
    </w:p>
    <w:p w:rsidR="00BD640B" w:rsidRDefault="00BD640B" w:rsidP="000B6417">
      <w:pPr>
        <w:pStyle w:val="Prrafodelista"/>
        <w:numPr>
          <w:ilvl w:val="0"/>
          <w:numId w:val="14"/>
        </w:numPr>
        <w:jc w:val="both"/>
        <w:rPr>
          <w:rFonts w:ascii="Calibri" w:hAnsi="Calibri" w:cs="Calibri"/>
          <w:bCs/>
        </w:rPr>
      </w:pPr>
      <w:r>
        <w:rPr>
          <w:rFonts w:ascii="Calibri" w:hAnsi="Calibri" w:cs="Calibri"/>
          <w:bCs/>
        </w:rPr>
        <w:t>Se elevarán en el día de la fecha tres notas dirigidas a los Consejeros Académicos vinculadas a propuestas de seminarios y designación de directores externos.</w:t>
      </w:r>
    </w:p>
    <w:p w:rsidR="00BD640B" w:rsidRDefault="00BD640B" w:rsidP="000B6417">
      <w:pPr>
        <w:pStyle w:val="Prrafodelista"/>
        <w:numPr>
          <w:ilvl w:val="0"/>
          <w:numId w:val="14"/>
        </w:numPr>
        <w:jc w:val="both"/>
        <w:rPr>
          <w:rFonts w:ascii="Calibri" w:hAnsi="Calibri" w:cs="Calibri"/>
          <w:bCs/>
        </w:rPr>
      </w:pPr>
      <w:r>
        <w:rPr>
          <w:rFonts w:ascii="Calibri" w:hAnsi="Calibri" w:cs="Calibri"/>
          <w:bCs/>
        </w:rPr>
        <w:t>Existe una solicitud de un grupo de investigación que quedó fuera de las convocatorias organizadas por la SECAT, para poder acreditar su proyecto y darle un encuadre institucional. S</w:t>
      </w:r>
      <w:r w:rsidR="00FE3AAD">
        <w:rPr>
          <w:rFonts w:ascii="Calibri" w:hAnsi="Calibri" w:cs="Calibri"/>
          <w:bCs/>
        </w:rPr>
        <w:t>e está trabajando sobre el tema para poder darle un encuadre institucional.</w:t>
      </w:r>
    </w:p>
    <w:p w:rsidR="00FE3AAD" w:rsidRPr="00FE3AAD" w:rsidRDefault="00FE3AAD" w:rsidP="00FE3AAD">
      <w:pPr>
        <w:ind w:left="0"/>
        <w:jc w:val="both"/>
        <w:rPr>
          <w:rFonts w:ascii="Calibri" w:hAnsi="Calibri" w:cs="Calibri"/>
          <w:bCs/>
        </w:rPr>
      </w:pPr>
      <w:r>
        <w:rPr>
          <w:rFonts w:ascii="Calibri" w:hAnsi="Calibri" w:cs="Calibri"/>
          <w:bCs/>
        </w:rPr>
        <w:t>. La Secretaria de Extensión y Transferencia informa que se envió a los Consejeros Académicos una nota de solicitud de aval elevada desde el Observatorio Social en relación a la “Mesa Barrial de Tandil”.</w:t>
      </w:r>
    </w:p>
    <w:p w:rsidR="000B6417" w:rsidRDefault="000B6417" w:rsidP="000B6417">
      <w:pPr>
        <w:ind w:left="0"/>
        <w:jc w:val="both"/>
        <w:rPr>
          <w:rFonts w:ascii="Calibri" w:hAnsi="Calibri" w:cs="Calibri"/>
          <w:bCs/>
          <w:sz w:val="22"/>
          <w:szCs w:val="22"/>
        </w:rPr>
      </w:pPr>
    </w:p>
    <w:p w:rsidR="002B7AA0" w:rsidRDefault="000B6417" w:rsidP="000B6417">
      <w:pPr>
        <w:ind w:left="0"/>
        <w:jc w:val="both"/>
        <w:rPr>
          <w:rFonts w:ascii="Calibri" w:eastAsiaTheme="minorHAnsi" w:hAnsi="Calibri" w:cs="Calibri"/>
          <w:bCs/>
        </w:rPr>
      </w:pPr>
      <w:r>
        <w:rPr>
          <w:rFonts w:ascii="Calibri" w:hAnsi="Calibri" w:cs="Calibri"/>
          <w:bCs/>
          <w:sz w:val="22"/>
          <w:szCs w:val="22"/>
        </w:rPr>
        <w:t xml:space="preserve">. </w:t>
      </w:r>
      <w:r w:rsidR="00AA17CB">
        <w:rPr>
          <w:rFonts w:ascii="Calibri" w:eastAsiaTheme="minorHAnsi" w:hAnsi="Calibri" w:cs="Calibri"/>
          <w:bCs/>
          <w:sz w:val="22"/>
          <w:szCs w:val="22"/>
          <w:lang w:eastAsia="en-US"/>
        </w:rPr>
        <w:t xml:space="preserve">La </w:t>
      </w:r>
      <w:r w:rsidR="002B7AA0">
        <w:rPr>
          <w:rFonts w:ascii="Calibri" w:eastAsiaTheme="minorHAnsi" w:hAnsi="Calibri" w:cs="Calibri"/>
          <w:bCs/>
        </w:rPr>
        <w:t>Secretaria Académica informa</w:t>
      </w:r>
      <w:r w:rsidR="005C1CA8">
        <w:rPr>
          <w:rFonts w:ascii="Calibri" w:eastAsiaTheme="minorHAnsi" w:hAnsi="Calibri" w:cs="Calibri"/>
          <w:bCs/>
        </w:rPr>
        <w:t xml:space="preserve"> que a la brevedad se enviará un correo electrónico con las siguientes elevaciones:</w:t>
      </w:r>
    </w:p>
    <w:p w:rsidR="005C1CA8" w:rsidRDefault="005C1CA8" w:rsidP="000B6417">
      <w:pPr>
        <w:ind w:left="0"/>
        <w:jc w:val="both"/>
        <w:rPr>
          <w:rFonts w:ascii="Calibri" w:eastAsiaTheme="minorHAnsi" w:hAnsi="Calibri" w:cs="Calibri"/>
          <w:bCs/>
        </w:rPr>
      </w:pPr>
    </w:p>
    <w:p w:rsidR="005C1CA8" w:rsidRDefault="005C1CA8" w:rsidP="005C1CA8">
      <w:pPr>
        <w:pStyle w:val="Prrafodelista"/>
        <w:numPr>
          <w:ilvl w:val="0"/>
          <w:numId w:val="16"/>
        </w:numPr>
        <w:jc w:val="both"/>
        <w:rPr>
          <w:rFonts w:ascii="Calibri" w:hAnsi="Calibri" w:cs="Calibri"/>
          <w:bCs/>
        </w:rPr>
      </w:pPr>
      <w:r>
        <w:rPr>
          <w:rFonts w:ascii="Calibri" w:hAnsi="Calibri" w:cs="Calibri"/>
          <w:bCs/>
        </w:rPr>
        <w:t>Planta Docente del CEDI</w:t>
      </w:r>
    </w:p>
    <w:p w:rsidR="005C1CA8" w:rsidRDefault="005C1CA8" w:rsidP="005C1CA8">
      <w:pPr>
        <w:pStyle w:val="Prrafodelista"/>
        <w:numPr>
          <w:ilvl w:val="0"/>
          <w:numId w:val="16"/>
        </w:numPr>
        <w:jc w:val="both"/>
        <w:rPr>
          <w:rFonts w:ascii="Calibri" w:hAnsi="Calibri" w:cs="Calibri"/>
          <w:bCs/>
        </w:rPr>
      </w:pPr>
      <w:r>
        <w:rPr>
          <w:rFonts w:ascii="Calibri" w:hAnsi="Calibri" w:cs="Calibri"/>
          <w:bCs/>
        </w:rPr>
        <w:t>Propuestas de Seminarios y Talleres del 2do Cuatrimestre de las materias presenciales.</w:t>
      </w:r>
    </w:p>
    <w:p w:rsidR="005C1CA8" w:rsidRDefault="005C1CA8" w:rsidP="005C1CA8">
      <w:pPr>
        <w:pStyle w:val="Prrafodelista"/>
        <w:numPr>
          <w:ilvl w:val="0"/>
          <w:numId w:val="16"/>
        </w:numPr>
        <w:jc w:val="both"/>
        <w:rPr>
          <w:rFonts w:ascii="Calibri" w:hAnsi="Calibri" w:cs="Calibri"/>
          <w:bCs/>
        </w:rPr>
      </w:pPr>
      <w:r>
        <w:rPr>
          <w:rFonts w:ascii="Calibri" w:hAnsi="Calibri" w:cs="Calibri"/>
          <w:bCs/>
        </w:rPr>
        <w:t>Directores Externos de Tesis</w:t>
      </w:r>
    </w:p>
    <w:p w:rsidR="00604B3A" w:rsidRDefault="00604B3A" w:rsidP="00604B3A">
      <w:pPr>
        <w:ind w:left="0"/>
        <w:jc w:val="both"/>
        <w:rPr>
          <w:rFonts w:ascii="Calibri" w:hAnsi="Calibri" w:cs="Calibri"/>
          <w:bCs/>
        </w:rPr>
      </w:pPr>
      <w:r>
        <w:rPr>
          <w:rFonts w:ascii="Calibri" w:hAnsi="Calibri" w:cs="Calibri"/>
          <w:bCs/>
        </w:rPr>
        <w:lastRenderedPageBreak/>
        <w:t>. La Sub Secretaria Académica informa que a la brevedad se enviará la propuesta de Calendario Académico para poder ser trabajada  consensuada el próximo miércoles. Asimismo, existe consenso en autorizar la difusión de la fecha de inicio del curso de ingreso para las carreras del CEDI.</w:t>
      </w:r>
    </w:p>
    <w:p w:rsidR="00604B3A" w:rsidRDefault="00604B3A" w:rsidP="00604B3A">
      <w:pPr>
        <w:ind w:left="0"/>
        <w:jc w:val="both"/>
        <w:rPr>
          <w:rFonts w:ascii="Calibri" w:hAnsi="Calibri" w:cs="Calibri"/>
          <w:bCs/>
        </w:rPr>
      </w:pPr>
    </w:p>
    <w:p w:rsidR="00604B3A" w:rsidRDefault="00604B3A" w:rsidP="00604B3A">
      <w:pPr>
        <w:ind w:left="0"/>
        <w:jc w:val="both"/>
        <w:rPr>
          <w:rFonts w:ascii="Calibri" w:hAnsi="Calibri" w:cs="Calibri"/>
          <w:bCs/>
        </w:rPr>
      </w:pPr>
      <w:r>
        <w:rPr>
          <w:rFonts w:ascii="Calibri" w:hAnsi="Calibri" w:cs="Calibri"/>
          <w:bCs/>
        </w:rPr>
        <w:t xml:space="preserve">. El Consejero Alumno Jeremías </w:t>
      </w:r>
      <w:proofErr w:type="spellStart"/>
      <w:r>
        <w:rPr>
          <w:rFonts w:ascii="Calibri" w:hAnsi="Calibri" w:cs="Calibri"/>
          <w:bCs/>
        </w:rPr>
        <w:t>Senesi</w:t>
      </w:r>
      <w:proofErr w:type="spellEnd"/>
      <w:r>
        <w:rPr>
          <w:rFonts w:ascii="Calibri" w:hAnsi="Calibri" w:cs="Calibri"/>
          <w:bCs/>
        </w:rPr>
        <w:t xml:space="preserve"> informa que se han ido recibiendo reclamos de estudiantes que no pudieron inscribirse a las mesas de examen final correspondiente al llamado del mes de julio, por lo cual solicita que se realice una excepción de esos casos.</w:t>
      </w:r>
    </w:p>
    <w:p w:rsidR="00604B3A" w:rsidRDefault="00604B3A" w:rsidP="00604B3A">
      <w:pPr>
        <w:ind w:left="0"/>
        <w:jc w:val="both"/>
        <w:rPr>
          <w:rFonts w:ascii="Calibri" w:hAnsi="Calibri" w:cs="Calibri"/>
          <w:bCs/>
        </w:rPr>
      </w:pPr>
    </w:p>
    <w:p w:rsidR="00604B3A" w:rsidRDefault="00604B3A" w:rsidP="00604B3A">
      <w:pPr>
        <w:ind w:left="0"/>
        <w:jc w:val="both"/>
        <w:rPr>
          <w:rFonts w:ascii="Calibri" w:hAnsi="Calibri" w:cs="Calibri"/>
          <w:bCs/>
        </w:rPr>
      </w:pPr>
      <w:r>
        <w:rPr>
          <w:rFonts w:ascii="Calibri" w:hAnsi="Calibri" w:cs="Calibri"/>
          <w:bCs/>
        </w:rPr>
        <w:t>La Sub Secretaria Académica informa de la complejidad técnica y administrativa para dar respuesta a la solicitud.</w:t>
      </w:r>
    </w:p>
    <w:p w:rsidR="00604B3A" w:rsidRDefault="00604B3A" w:rsidP="00604B3A">
      <w:pPr>
        <w:ind w:left="0"/>
        <w:jc w:val="both"/>
        <w:rPr>
          <w:rFonts w:ascii="Calibri" w:hAnsi="Calibri" w:cs="Calibri"/>
          <w:bCs/>
        </w:rPr>
      </w:pPr>
    </w:p>
    <w:p w:rsidR="00604B3A" w:rsidRDefault="00604B3A" w:rsidP="00604B3A">
      <w:pPr>
        <w:ind w:left="0"/>
        <w:jc w:val="both"/>
        <w:rPr>
          <w:rFonts w:ascii="Calibri" w:hAnsi="Calibri" w:cs="Calibri"/>
          <w:bCs/>
        </w:rPr>
      </w:pPr>
      <w:r>
        <w:rPr>
          <w:rFonts w:ascii="Calibri" w:hAnsi="Calibri" w:cs="Calibri"/>
          <w:bCs/>
        </w:rPr>
        <w:t xml:space="preserve">. La Consejera Docente Olga Echeverría manifiesta la preocupación esgrimida por distintos docentes vinculada al tema de la grabación de las mesas de examen </w:t>
      </w:r>
      <w:r w:rsidR="003D368A">
        <w:rPr>
          <w:rFonts w:ascii="Calibri" w:hAnsi="Calibri" w:cs="Calibri"/>
          <w:bCs/>
        </w:rPr>
        <w:t>final bajo la modalidad virtual, específicamente en la preocupación ante la generación de un antecedente para futuras prácticas.</w:t>
      </w:r>
    </w:p>
    <w:p w:rsidR="003D368A" w:rsidRDefault="003D368A" w:rsidP="00604B3A">
      <w:pPr>
        <w:ind w:left="0"/>
        <w:jc w:val="both"/>
        <w:rPr>
          <w:rFonts w:ascii="Calibri" w:hAnsi="Calibri" w:cs="Calibri"/>
          <w:bCs/>
        </w:rPr>
      </w:pPr>
    </w:p>
    <w:p w:rsidR="003D368A" w:rsidRDefault="00F718D1" w:rsidP="00604B3A">
      <w:pPr>
        <w:ind w:left="0"/>
        <w:jc w:val="both"/>
        <w:rPr>
          <w:rFonts w:ascii="Calibri" w:hAnsi="Calibri" w:cs="Calibri"/>
          <w:bCs/>
        </w:rPr>
      </w:pPr>
      <w:r>
        <w:rPr>
          <w:rFonts w:ascii="Calibri" w:hAnsi="Calibri" w:cs="Calibri"/>
          <w:bCs/>
        </w:rPr>
        <w:t xml:space="preserve">La Secretaria Académica argumenta que es necesario reforzar la comunicación directa con los docentes para poder aclarar este tipo de dudas. La grabación de las mesas responde a la necesidad de poder contar con un respaldo institucional y que al mismo tiempo garantice que las evaluaciones pueden ser públicas, como sucede en la modalidad presencial. </w:t>
      </w:r>
    </w:p>
    <w:p w:rsidR="00A07A11" w:rsidRDefault="00A07A11" w:rsidP="00604B3A">
      <w:pPr>
        <w:ind w:left="0"/>
        <w:jc w:val="both"/>
        <w:rPr>
          <w:rFonts w:ascii="Calibri" w:hAnsi="Calibri" w:cs="Calibri"/>
          <w:bCs/>
        </w:rPr>
      </w:pPr>
    </w:p>
    <w:p w:rsidR="00A07A11" w:rsidRDefault="00A07A11" w:rsidP="00604B3A">
      <w:pPr>
        <w:ind w:left="0"/>
        <w:jc w:val="both"/>
        <w:rPr>
          <w:rFonts w:ascii="Calibri" w:hAnsi="Calibri" w:cs="Calibri"/>
          <w:bCs/>
        </w:rPr>
      </w:pPr>
      <w:r>
        <w:rPr>
          <w:rFonts w:ascii="Calibri" w:hAnsi="Calibri" w:cs="Calibri"/>
          <w:bCs/>
        </w:rPr>
        <w:t>El docente es quien graba porque no es viable que un nodocente o miembro del equipo de gestión pueda estar presente participando de cada una de las mesas de examen.</w:t>
      </w:r>
    </w:p>
    <w:p w:rsidR="00B11B91" w:rsidRDefault="00B11B91" w:rsidP="00604B3A">
      <w:pPr>
        <w:ind w:left="0"/>
        <w:jc w:val="both"/>
        <w:rPr>
          <w:rFonts w:ascii="Calibri" w:hAnsi="Calibri" w:cs="Calibri"/>
          <w:bCs/>
        </w:rPr>
      </w:pPr>
    </w:p>
    <w:p w:rsidR="00B11B91" w:rsidRDefault="00B11B91" w:rsidP="00604B3A">
      <w:pPr>
        <w:ind w:left="0"/>
        <w:jc w:val="both"/>
        <w:rPr>
          <w:rFonts w:ascii="Calibri" w:hAnsi="Calibri" w:cs="Calibri"/>
          <w:bCs/>
        </w:rPr>
      </w:pPr>
      <w:r>
        <w:rPr>
          <w:rFonts w:ascii="Calibri" w:hAnsi="Calibri" w:cs="Calibri"/>
          <w:bCs/>
        </w:rPr>
        <w:t>La Decana afirma que es un proceso que busca garantizar los derechos y cumplir con las reglamentaciones vigentes, alejado de la idea de que se transforme en una “práctica de control” que pueda generar un antecedente por fuera del período comprendido en el Plan de Contingencia previsto ante la pandemia.</w:t>
      </w:r>
    </w:p>
    <w:p w:rsidR="00B11B91" w:rsidRDefault="00B11B91" w:rsidP="00604B3A">
      <w:pPr>
        <w:ind w:left="0"/>
        <w:jc w:val="both"/>
        <w:rPr>
          <w:rFonts w:ascii="Calibri" w:hAnsi="Calibri" w:cs="Calibri"/>
          <w:bCs/>
        </w:rPr>
      </w:pPr>
    </w:p>
    <w:p w:rsidR="00B11B91" w:rsidRDefault="00B11B91" w:rsidP="00604B3A">
      <w:pPr>
        <w:ind w:left="0"/>
        <w:jc w:val="both"/>
        <w:rPr>
          <w:rFonts w:ascii="Calibri" w:hAnsi="Calibri" w:cs="Calibri"/>
          <w:bCs/>
        </w:rPr>
      </w:pPr>
      <w:r>
        <w:rPr>
          <w:rFonts w:ascii="Calibri" w:hAnsi="Calibri" w:cs="Calibri"/>
          <w:bCs/>
        </w:rPr>
        <w:t>. La Secretaria Académica informa los siguientes datos vinculados a</w:t>
      </w:r>
      <w:r w:rsidR="00346271">
        <w:rPr>
          <w:rFonts w:ascii="Calibri" w:hAnsi="Calibri" w:cs="Calibri"/>
          <w:bCs/>
        </w:rPr>
        <w:t>l llamado de mesas de examen del mes de julio:</w:t>
      </w:r>
    </w:p>
    <w:p w:rsidR="00346271" w:rsidRPr="00346271" w:rsidRDefault="00346271" w:rsidP="00346271">
      <w:pPr>
        <w:ind w:left="0"/>
        <w:jc w:val="both"/>
        <w:rPr>
          <w:rFonts w:ascii="Calibri" w:hAnsi="Calibri" w:cs="Calibri"/>
          <w:bCs/>
        </w:rPr>
      </w:pPr>
      <w:r>
        <w:rPr>
          <w:rFonts w:ascii="Calibri" w:hAnsi="Calibri" w:cs="Calibri"/>
          <w:bCs/>
        </w:rPr>
        <w:t xml:space="preserve">Modalidad </w:t>
      </w:r>
      <w:r w:rsidRPr="00346271">
        <w:rPr>
          <w:rFonts w:ascii="Calibri" w:hAnsi="Calibri" w:cs="Calibri"/>
          <w:bCs/>
        </w:rPr>
        <w:t>Presencial:</w:t>
      </w:r>
    </w:p>
    <w:p w:rsidR="00346271" w:rsidRPr="00346271" w:rsidRDefault="00346271" w:rsidP="00346271">
      <w:pPr>
        <w:ind w:left="0"/>
        <w:jc w:val="both"/>
        <w:rPr>
          <w:rFonts w:ascii="Calibri" w:hAnsi="Calibri" w:cs="Calibri"/>
          <w:bCs/>
        </w:rPr>
      </w:pPr>
      <w:r w:rsidRPr="00346271">
        <w:rPr>
          <w:rFonts w:ascii="Calibri" w:hAnsi="Calibri" w:cs="Calibri"/>
          <w:bCs/>
        </w:rPr>
        <w:t>Mesas armadas por condicionalidad: 21</w:t>
      </w:r>
    </w:p>
    <w:p w:rsidR="00346271" w:rsidRPr="00346271" w:rsidRDefault="00346271" w:rsidP="00346271">
      <w:pPr>
        <w:ind w:left="0"/>
        <w:jc w:val="both"/>
        <w:rPr>
          <w:rFonts w:ascii="Calibri" w:hAnsi="Calibri" w:cs="Calibri"/>
          <w:bCs/>
        </w:rPr>
      </w:pPr>
      <w:r w:rsidRPr="00346271">
        <w:rPr>
          <w:rFonts w:ascii="Calibri" w:hAnsi="Calibri" w:cs="Calibri"/>
          <w:bCs/>
        </w:rPr>
        <w:t>Mesas con inscriptos: 10</w:t>
      </w:r>
    </w:p>
    <w:p w:rsidR="00346271" w:rsidRPr="00346271" w:rsidRDefault="00346271" w:rsidP="00346271">
      <w:pPr>
        <w:ind w:left="0"/>
        <w:jc w:val="both"/>
        <w:rPr>
          <w:rFonts w:ascii="Calibri" w:hAnsi="Calibri" w:cs="Calibri"/>
          <w:bCs/>
        </w:rPr>
      </w:pPr>
      <w:r w:rsidRPr="00346271">
        <w:rPr>
          <w:rFonts w:ascii="Calibri" w:hAnsi="Calibri" w:cs="Calibri"/>
          <w:bCs/>
        </w:rPr>
        <w:t xml:space="preserve">Cantidad de alumnos inscriptos a las 10 mesas: 21 </w:t>
      </w:r>
    </w:p>
    <w:p w:rsidR="00346271" w:rsidRPr="00346271" w:rsidRDefault="00346271" w:rsidP="00346271">
      <w:pPr>
        <w:ind w:left="0"/>
        <w:jc w:val="both"/>
        <w:rPr>
          <w:rFonts w:ascii="Calibri" w:hAnsi="Calibri" w:cs="Calibri"/>
          <w:bCs/>
        </w:rPr>
      </w:pPr>
      <w:r w:rsidRPr="00346271">
        <w:rPr>
          <w:rFonts w:ascii="Calibri" w:hAnsi="Calibri" w:cs="Calibri"/>
          <w:bCs/>
        </w:rPr>
        <w:t xml:space="preserve">Mesas armadas  por </w:t>
      </w:r>
      <w:proofErr w:type="spellStart"/>
      <w:r w:rsidRPr="00346271">
        <w:rPr>
          <w:rFonts w:ascii="Calibri" w:hAnsi="Calibri" w:cs="Calibri"/>
          <w:bCs/>
        </w:rPr>
        <w:t>terminalidad</w:t>
      </w:r>
      <w:proofErr w:type="spellEnd"/>
      <w:r w:rsidRPr="00346271">
        <w:rPr>
          <w:rFonts w:ascii="Calibri" w:hAnsi="Calibri" w:cs="Calibri"/>
          <w:bCs/>
        </w:rPr>
        <w:t>: 28</w:t>
      </w:r>
    </w:p>
    <w:p w:rsidR="00346271" w:rsidRPr="00346271" w:rsidRDefault="00346271" w:rsidP="00346271">
      <w:pPr>
        <w:ind w:left="0"/>
        <w:jc w:val="both"/>
        <w:rPr>
          <w:rFonts w:ascii="Calibri" w:hAnsi="Calibri" w:cs="Calibri"/>
          <w:bCs/>
        </w:rPr>
      </w:pPr>
      <w:r w:rsidRPr="00346271">
        <w:rPr>
          <w:rFonts w:ascii="Calibri" w:hAnsi="Calibri" w:cs="Calibri"/>
          <w:bCs/>
        </w:rPr>
        <w:t>Mesas con inscriptos: 22</w:t>
      </w:r>
    </w:p>
    <w:p w:rsidR="00346271" w:rsidRPr="00346271" w:rsidRDefault="00346271" w:rsidP="00346271">
      <w:pPr>
        <w:ind w:left="0"/>
        <w:jc w:val="both"/>
        <w:rPr>
          <w:rFonts w:ascii="Calibri" w:hAnsi="Calibri" w:cs="Calibri"/>
          <w:bCs/>
        </w:rPr>
      </w:pPr>
      <w:r w:rsidRPr="00346271">
        <w:rPr>
          <w:rFonts w:ascii="Calibri" w:hAnsi="Calibri" w:cs="Calibri"/>
          <w:bCs/>
        </w:rPr>
        <w:t>Cantidad de alumnos inscriptos a las 22 mesas: 84</w:t>
      </w:r>
    </w:p>
    <w:p w:rsidR="00346271" w:rsidRPr="00346271" w:rsidRDefault="00346271" w:rsidP="00346271">
      <w:pPr>
        <w:ind w:left="0"/>
        <w:jc w:val="both"/>
        <w:rPr>
          <w:rFonts w:ascii="Calibri" w:hAnsi="Calibri" w:cs="Calibri"/>
          <w:bCs/>
        </w:rPr>
      </w:pPr>
      <w:r>
        <w:rPr>
          <w:rFonts w:ascii="Calibri" w:hAnsi="Calibri" w:cs="Calibri"/>
          <w:bCs/>
        </w:rPr>
        <w:t>Modalidad a Distancia: CEDI</w:t>
      </w:r>
    </w:p>
    <w:p w:rsidR="00346271" w:rsidRPr="00346271" w:rsidRDefault="00346271" w:rsidP="00346271">
      <w:pPr>
        <w:ind w:left="0"/>
        <w:jc w:val="both"/>
        <w:rPr>
          <w:rFonts w:ascii="Calibri" w:hAnsi="Calibri" w:cs="Calibri"/>
          <w:bCs/>
        </w:rPr>
      </w:pPr>
      <w:r w:rsidRPr="00346271">
        <w:rPr>
          <w:rFonts w:ascii="Calibri" w:hAnsi="Calibri" w:cs="Calibri"/>
          <w:bCs/>
        </w:rPr>
        <w:t>Mesas armadas: 14</w:t>
      </w:r>
    </w:p>
    <w:p w:rsidR="00346271" w:rsidRPr="00346271" w:rsidRDefault="00346271" w:rsidP="00346271">
      <w:pPr>
        <w:ind w:left="0"/>
        <w:jc w:val="both"/>
        <w:rPr>
          <w:rFonts w:ascii="Calibri" w:hAnsi="Calibri" w:cs="Calibri"/>
          <w:bCs/>
        </w:rPr>
      </w:pPr>
      <w:r w:rsidRPr="00346271">
        <w:rPr>
          <w:rFonts w:ascii="Calibri" w:hAnsi="Calibri" w:cs="Calibri"/>
          <w:bCs/>
        </w:rPr>
        <w:t>Mesas con inscriptos: 12</w:t>
      </w:r>
    </w:p>
    <w:p w:rsidR="00346271" w:rsidRDefault="00346271" w:rsidP="00346271">
      <w:pPr>
        <w:ind w:left="0"/>
        <w:jc w:val="both"/>
        <w:rPr>
          <w:rFonts w:ascii="Calibri" w:hAnsi="Calibri" w:cs="Calibri"/>
          <w:bCs/>
        </w:rPr>
      </w:pPr>
      <w:r w:rsidRPr="00346271">
        <w:rPr>
          <w:rFonts w:ascii="Calibri" w:hAnsi="Calibri" w:cs="Calibri"/>
          <w:bCs/>
        </w:rPr>
        <w:t>Cantidad de alumnos inscriptos a las 12 Mesas: 64</w:t>
      </w:r>
    </w:p>
    <w:p w:rsidR="00346271" w:rsidRDefault="00346271" w:rsidP="00604B3A">
      <w:pPr>
        <w:ind w:left="0"/>
        <w:jc w:val="both"/>
        <w:rPr>
          <w:rFonts w:ascii="Calibri" w:hAnsi="Calibri" w:cs="Calibri"/>
          <w:bCs/>
        </w:rPr>
      </w:pPr>
      <w:r>
        <w:rPr>
          <w:rFonts w:ascii="Calibri" w:hAnsi="Calibri" w:cs="Calibri"/>
          <w:bCs/>
        </w:rPr>
        <w:lastRenderedPageBreak/>
        <w:t xml:space="preserve">. </w:t>
      </w:r>
      <w:r w:rsidR="00CB603F">
        <w:rPr>
          <w:rFonts w:ascii="Calibri" w:hAnsi="Calibri" w:cs="Calibri"/>
          <w:bCs/>
        </w:rPr>
        <w:t>La Secretaria Académica presenta una serie de criterios que permiten organizar las mesas de examen del llamado correspondiente al mes de agosto, el cual se organizaría en 4 bloques en su interior de una semana cada uno.</w:t>
      </w:r>
    </w:p>
    <w:p w:rsidR="00CB603F" w:rsidRDefault="00CB603F" w:rsidP="00604B3A">
      <w:pPr>
        <w:ind w:left="0"/>
        <w:jc w:val="both"/>
        <w:rPr>
          <w:rFonts w:ascii="Calibri" w:hAnsi="Calibri" w:cs="Calibri"/>
          <w:bCs/>
        </w:rPr>
      </w:pPr>
    </w:p>
    <w:p w:rsidR="00CB603F" w:rsidRDefault="00CB603F" w:rsidP="00604B3A">
      <w:pPr>
        <w:ind w:left="0"/>
        <w:jc w:val="both"/>
        <w:rPr>
          <w:rFonts w:ascii="Calibri" w:hAnsi="Calibri" w:cs="Calibri"/>
          <w:bCs/>
        </w:rPr>
      </w:pPr>
      <w:r>
        <w:rPr>
          <w:rFonts w:ascii="Calibri" w:hAnsi="Calibri" w:cs="Calibri"/>
          <w:bCs/>
        </w:rPr>
        <w:t>Se acuerda en la estructura del llamado de agosto en 4 bloques semanales, quedando pendiente el trabajo sobre la propuesta para el próximo miércoles.</w:t>
      </w:r>
    </w:p>
    <w:p w:rsidR="00346271" w:rsidRPr="00604B3A" w:rsidRDefault="00346271" w:rsidP="00604B3A">
      <w:pPr>
        <w:ind w:left="0"/>
        <w:jc w:val="both"/>
        <w:rPr>
          <w:rFonts w:ascii="Calibri" w:hAnsi="Calibri" w:cs="Calibri"/>
          <w:bCs/>
        </w:rPr>
      </w:pPr>
    </w:p>
    <w:p w:rsidR="00A718EE" w:rsidRDefault="002616E4" w:rsidP="002404A4">
      <w:pPr>
        <w:ind w:left="0"/>
        <w:jc w:val="both"/>
        <w:rPr>
          <w:rFonts w:ascii="Calibri" w:hAnsi="Calibri" w:cs="Calibri"/>
          <w:bCs/>
          <w:sz w:val="22"/>
          <w:szCs w:val="22"/>
        </w:rPr>
      </w:pPr>
      <w:r>
        <w:rPr>
          <w:rFonts w:ascii="Calibri" w:hAnsi="Calibri" w:cs="Calibri"/>
          <w:bCs/>
          <w:sz w:val="22"/>
          <w:szCs w:val="22"/>
        </w:rPr>
        <w:t xml:space="preserve">. Se recuerda que el miércoles </w:t>
      </w:r>
      <w:r w:rsidR="00CB603F">
        <w:rPr>
          <w:rFonts w:ascii="Calibri" w:hAnsi="Calibri" w:cs="Calibri"/>
          <w:bCs/>
          <w:sz w:val="22"/>
          <w:szCs w:val="22"/>
        </w:rPr>
        <w:t>15 de julio</w:t>
      </w:r>
      <w:r>
        <w:rPr>
          <w:rFonts w:ascii="Calibri" w:hAnsi="Calibri" w:cs="Calibri"/>
          <w:bCs/>
          <w:sz w:val="22"/>
          <w:szCs w:val="22"/>
        </w:rPr>
        <w:t xml:space="preserve"> la reunión dará comienzo a las 1</w:t>
      </w:r>
      <w:r w:rsidR="000B6417">
        <w:rPr>
          <w:rFonts w:ascii="Calibri" w:hAnsi="Calibri" w:cs="Calibri"/>
          <w:bCs/>
          <w:sz w:val="22"/>
          <w:szCs w:val="22"/>
        </w:rPr>
        <w:t>4</w:t>
      </w:r>
      <w:r>
        <w:rPr>
          <w:rFonts w:ascii="Calibri" w:hAnsi="Calibri" w:cs="Calibri"/>
          <w:bCs/>
          <w:sz w:val="22"/>
          <w:szCs w:val="22"/>
        </w:rPr>
        <w:t xml:space="preserve"> horas.</w:t>
      </w:r>
    </w:p>
    <w:p w:rsidR="004E46F5" w:rsidRDefault="004E46F5" w:rsidP="002404A4">
      <w:pPr>
        <w:ind w:left="0"/>
        <w:jc w:val="both"/>
        <w:rPr>
          <w:rFonts w:ascii="Calibri" w:hAnsi="Calibri" w:cs="Calibri"/>
          <w:bCs/>
          <w:sz w:val="22"/>
          <w:szCs w:val="22"/>
        </w:rPr>
      </w:pPr>
    </w:p>
    <w:p w:rsidR="004973ED" w:rsidRPr="00F6739F" w:rsidRDefault="00B45497" w:rsidP="002404A4">
      <w:pPr>
        <w:ind w:left="0"/>
        <w:jc w:val="both"/>
        <w:rPr>
          <w:rFonts w:ascii="Calibri" w:hAnsi="Calibri" w:cs="Calibri"/>
          <w:bCs/>
          <w:sz w:val="22"/>
          <w:szCs w:val="22"/>
        </w:rPr>
      </w:pPr>
      <w:r w:rsidRPr="00F6739F">
        <w:rPr>
          <w:rFonts w:ascii="Calibri" w:hAnsi="Calibri" w:cs="Calibri"/>
          <w:bCs/>
          <w:sz w:val="22"/>
          <w:szCs w:val="22"/>
        </w:rPr>
        <w:t xml:space="preserve">Siendo las </w:t>
      </w:r>
      <w:r w:rsidR="00607E44" w:rsidRPr="00F6739F">
        <w:rPr>
          <w:rFonts w:ascii="Calibri" w:hAnsi="Calibri" w:cs="Calibri"/>
          <w:bCs/>
          <w:sz w:val="22"/>
          <w:szCs w:val="22"/>
        </w:rPr>
        <w:t>1</w:t>
      </w:r>
      <w:r w:rsidR="00CB603F">
        <w:rPr>
          <w:rFonts w:ascii="Calibri" w:hAnsi="Calibri" w:cs="Calibri"/>
          <w:bCs/>
          <w:sz w:val="22"/>
          <w:szCs w:val="22"/>
        </w:rPr>
        <w:t>5</w:t>
      </w:r>
      <w:r w:rsidR="007E259F">
        <w:rPr>
          <w:rFonts w:ascii="Calibri" w:hAnsi="Calibri" w:cs="Calibri"/>
          <w:bCs/>
          <w:sz w:val="22"/>
          <w:szCs w:val="22"/>
        </w:rPr>
        <w:t>:</w:t>
      </w:r>
      <w:r w:rsidR="00CB603F">
        <w:rPr>
          <w:rFonts w:ascii="Calibri" w:hAnsi="Calibri" w:cs="Calibri"/>
          <w:bCs/>
          <w:sz w:val="22"/>
          <w:szCs w:val="22"/>
        </w:rPr>
        <w:t>15</w:t>
      </w:r>
      <w:r w:rsidR="004973ED" w:rsidRPr="00F6739F">
        <w:rPr>
          <w:rFonts w:ascii="Calibri" w:hAnsi="Calibri" w:cs="Calibri"/>
          <w:bCs/>
          <w:sz w:val="22"/>
          <w:szCs w:val="22"/>
        </w:rPr>
        <w:t xml:space="preserve"> hs se da por finalizada la reunión por videoconferencia.</w:t>
      </w:r>
    </w:p>
    <w:sectPr w:rsidR="004973ED" w:rsidRPr="00F6739F" w:rsidSect="0043772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EB0" w:rsidRDefault="00690EB0" w:rsidP="00607E44">
      <w:r>
        <w:separator/>
      </w:r>
    </w:p>
  </w:endnote>
  <w:endnote w:type="continuationSeparator" w:id="0">
    <w:p w:rsidR="00690EB0" w:rsidRDefault="00690EB0" w:rsidP="00607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7291"/>
      <w:docPartObj>
        <w:docPartGallery w:val="Page Numbers (Bottom of Page)"/>
        <w:docPartUnique/>
      </w:docPartObj>
    </w:sdtPr>
    <w:sdtContent>
      <w:p w:rsidR="00B11B91" w:rsidRDefault="00B11B91">
        <w:pPr>
          <w:pStyle w:val="Piedepgina"/>
          <w:jc w:val="right"/>
        </w:pPr>
        <w:fldSimple w:instr=" PAGE   \* MERGEFORMAT ">
          <w:r w:rsidR="00CB603F">
            <w:rPr>
              <w:noProof/>
            </w:rPr>
            <w:t>3</w:t>
          </w:r>
        </w:fldSimple>
      </w:p>
    </w:sdtContent>
  </w:sdt>
  <w:p w:rsidR="00B11B91" w:rsidRDefault="00B11B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EB0" w:rsidRDefault="00690EB0" w:rsidP="00607E44">
      <w:r>
        <w:separator/>
      </w:r>
    </w:p>
  </w:footnote>
  <w:footnote w:type="continuationSeparator" w:id="0">
    <w:p w:rsidR="00690EB0" w:rsidRDefault="00690EB0" w:rsidP="00607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1E7"/>
    <w:multiLevelType w:val="hybridMultilevel"/>
    <w:tmpl w:val="7DF46F56"/>
    <w:lvl w:ilvl="0" w:tplc="386A995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C65033"/>
    <w:multiLevelType w:val="hybridMultilevel"/>
    <w:tmpl w:val="6A9090BC"/>
    <w:lvl w:ilvl="0" w:tplc="777EB9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E3B2CE2"/>
    <w:multiLevelType w:val="hybridMultilevel"/>
    <w:tmpl w:val="BFFE2400"/>
    <w:lvl w:ilvl="0" w:tplc="F4867FF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0F642932"/>
    <w:multiLevelType w:val="hybridMultilevel"/>
    <w:tmpl w:val="34669A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105844E5"/>
    <w:multiLevelType w:val="hybridMultilevel"/>
    <w:tmpl w:val="69CC1032"/>
    <w:lvl w:ilvl="0" w:tplc="2EF6F21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nsid w:val="17D03449"/>
    <w:multiLevelType w:val="hybridMultilevel"/>
    <w:tmpl w:val="730043C4"/>
    <w:lvl w:ilvl="0" w:tplc="BDB206E8">
      <w:start w:val="1"/>
      <w:numFmt w:val="decimal"/>
      <w:lvlText w:val="%1)"/>
      <w:lvlJc w:val="left"/>
      <w:pPr>
        <w:ind w:left="720" w:hanging="360"/>
      </w:pPr>
      <w:rPr>
        <w:rFonts w:eastAsiaTheme="minorHAnsi"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4C016E8"/>
    <w:multiLevelType w:val="hybridMultilevel"/>
    <w:tmpl w:val="94585AE6"/>
    <w:lvl w:ilvl="0" w:tplc="F75C3A3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F0A4DC0"/>
    <w:multiLevelType w:val="hybridMultilevel"/>
    <w:tmpl w:val="294E1736"/>
    <w:lvl w:ilvl="0" w:tplc="BFA81A7A">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3FB6F00"/>
    <w:multiLevelType w:val="hybridMultilevel"/>
    <w:tmpl w:val="1AE89EC8"/>
    <w:lvl w:ilvl="0" w:tplc="C39825B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94B0442"/>
    <w:multiLevelType w:val="hybridMultilevel"/>
    <w:tmpl w:val="2EFC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A6A7D68"/>
    <w:multiLevelType w:val="hybridMultilevel"/>
    <w:tmpl w:val="DC3ED4CE"/>
    <w:lvl w:ilvl="0" w:tplc="D5AA6D34">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1FD1D18"/>
    <w:multiLevelType w:val="hybridMultilevel"/>
    <w:tmpl w:val="F4B45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CE21ED2"/>
    <w:multiLevelType w:val="hybridMultilevel"/>
    <w:tmpl w:val="2CDA2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D926671"/>
    <w:multiLevelType w:val="hybridMultilevel"/>
    <w:tmpl w:val="B1FA753E"/>
    <w:lvl w:ilvl="0" w:tplc="DFCC1B1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51A306B"/>
    <w:multiLevelType w:val="hybridMultilevel"/>
    <w:tmpl w:val="84949B00"/>
    <w:lvl w:ilvl="0" w:tplc="F5FE9B34">
      <w:numFmt w:val="bullet"/>
      <w:lvlText w:val="-"/>
      <w:lvlJc w:val="left"/>
      <w:pPr>
        <w:ind w:left="1080" w:hanging="360"/>
      </w:pPr>
      <w:rPr>
        <w:rFonts w:ascii="Calibri" w:eastAsia="Times New Roman" w:hAnsi="Calibri" w:cs="Calibri"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nsid w:val="774E3DA4"/>
    <w:multiLevelType w:val="hybridMultilevel"/>
    <w:tmpl w:val="11DEBA98"/>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9"/>
  </w:num>
  <w:num w:numId="5">
    <w:abstractNumId w:val="14"/>
  </w:num>
  <w:num w:numId="6">
    <w:abstractNumId w:val="4"/>
  </w:num>
  <w:num w:numId="7">
    <w:abstractNumId w:val="15"/>
  </w:num>
  <w:num w:numId="8">
    <w:abstractNumId w:val="6"/>
  </w:num>
  <w:num w:numId="9">
    <w:abstractNumId w:val="13"/>
  </w:num>
  <w:num w:numId="10">
    <w:abstractNumId w:val="7"/>
  </w:num>
  <w:num w:numId="11">
    <w:abstractNumId w:val="10"/>
  </w:num>
  <w:num w:numId="12">
    <w:abstractNumId w:val="2"/>
  </w:num>
  <w:num w:numId="13">
    <w:abstractNumId w:val="8"/>
  </w:num>
  <w:num w:numId="14">
    <w:abstractNumId w:val="0"/>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4712E8"/>
    <w:rsid w:val="00010B8F"/>
    <w:rsid w:val="000214B7"/>
    <w:rsid w:val="000513A3"/>
    <w:rsid w:val="000532CC"/>
    <w:rsid w:val="00062816"/>
    <w:rsid w:val="000633DD"/>
    <w:rsid w:val="00082F83"/>
    <w:rsid w:val="00086CD8"/>
    <w:rsid w:val="00095715"/>
    <w:rsid w:val="000B5C9F"/>
    <w:rsid w:val="000B6417"/>
    <w:rsid w:val="000E0A01"/>
    <w:rsid w:val="000E15C8"/>
    <w:rsid w:val="000F4522"/>
    <w:rsid w:val="00110D75"/>
    <w:rsid w:val="00133F7A"/>
    <w:rsid w:val="00144E55"/>
    <w:rsid w:val="00146CB9"/>
    <w:rsid w:val="0017650C"/>
    <w:rsid w:val="00196028"/>
    <w:rsid w:val="001979FB"/>
    <w:rsid w:val="001C1FE2"/>
    <w:rsid w:val="001D3995"/>
    <w:rsid w:val="001D77CE"/>
    <w:rsid w:val="001E2470"/>
    <w:rsid w:val="002054BD"/>
    <w:rsid w:val="002404A4"/>
    <w:rsid w:val="00247035"/>
    <w:rsid w:val="00250B1C"/>
    <w:rsid w:val="002616E4"/>
    <w:rsid w:val="00262549"/>
    <w:rsid w:val="00280439"/>
    <w:rsid w:val="002B2FD4"/>
    <w:rsid w:val="002B7AA0"/>
    <w:rsid w:val="002C5A6F"/>
    <w:rsid w:val="002C5D32"/>
    <w:rsid w:val="002D2B44"/>
    <w:rsid w:val="002F56BC"/>
    <w:rsid w:val="00304BAE"/>
    <w:rsid w:val="00346271"/>
    <w:rsid w:val="00346306"/>
    <w:rsid w:val="00370BFD"/>
    <w:rsid w:val="003719AE"/>
    <w:rsid w:val="0037590A"/>
    <w:rsid w:val="003B1C7D"/>
    <w:rsid w:val="003D32F5"/>
    <w:rsid w:val="003D368A"/>
    <w:rsid w:val="003D67E5"/>
    <w:rsid w:val="003D7679"/>
    <w:rsid w:val="004228DB"/>
    <w:rsid w:val="00426604"/>
    <w:rsid w:val="00437723"/>
    <w:rsid w:val="004438F7"/>
    <w:rsid w:val="00450755"/>
    <w:rsid w:val="00461B00"/>
    <w:rsid w:val="00462122"/>
    <w:rsid w:val="004712E8"/>
    <w:rsid w:val="00485128"/>
    <w:rsid w:val="00492DB8"/>
    <w:rsid w:val="004973ED"/>
    <w:rsid w:val="004B694C"/>
    <w:rsid w:val="004C2C35"/>
    <w:rsid w:val="004C35F8"/>
    <w:rsid w:val="004C5417"/>
    <w:rsid w:val="004E46F5"/>
    <w:rsid w:val="004F212F"/>
    <w:rsid w:val="004F2D8B"/>
    <w:rsid w:val="004F3FF8"/>
    <w:rsid w:val="005112E8"/>
    <w:rsid w:val="005307CC"/>
    <w:rsid w:val="00532354"/>
    <w:rsid w:val="00542D90"/>
    <w:rsid w:val="005655F3"/>
    <w:rsid w:val="00580A41"/>
    <w:rsid w:val="00583798"/>
    <w:rsid w:val="00585441"/>
    <w:rsid w:val="005A05D2"/>
    <w:rsid w:val="005C1CA8"/>
    <w:rsid w:val="005D1F5C"/>
    <w:rsid w:val="005D34C2"/>
    <w:rsid w:val="005F58BA"/>
    <w:rsid w:val="00604B3A"/>
    <w:rsid w:val="00607E44"/>
    <w:rsid w:val="0061046F"/>
    <w:rsid w:val="006119B2"/>
    <w:rsid w:val="0062247A"/>
    <w:rsid w:val="00652757"/>
    <w:rsid w:val="006564F0"/>
    <w:rsid w:val="006718EF"/>
    <w:rsid w:val="00671D77"/>
    <w:rsid w:val="006829BD"/>
    <w:rsid w:val="00685C2D"/>
    <w:rsid w:val="00690EB0"/>
    <w:rsid w:val="00691586"/>
    <w:rsid w:val="00694AC9"/>
    <w:rsid w:val="0069651A"/>
    <w:rsid w:val="006B5093"/>
    <w:rsid w:val="006E3282"/>
    <w:rsid w:val="007037CB"/>
    <w:rsid w:val="00736B84"/>
    <w:rsid w:val="007444C2"/>
    <w:rsid w:val="007739AC"/>
    <w:rsid w:val="00783CD5"/>
    <w:rsid w:val="00784737"/>
    <w:rsid w:val="00792A93"/>
    <w:rsid w:val="007A2E60"/>
    <w:rsid w:val="007C0BEE"/>
    <w:rsid w:val="007C70E5"/>
    <w:rsid w:val="007D384C"/>
    <w:rsid w:val="007E259F"/>
    <w:rsid w:val="00807668"/>
    <w:rsid w:val="00811938"/>
    <w:rsid w:val="0082304D"/>
    <w:rsid w:val="0084127E"/>
    <w:rsid w:val="00861E67"/>
    <w:rsid w:val="008664C3"/>
    <w:rsid w:val="00871104"/>
    <w:rsid w:val="00874F67"/>
    <w:rsid w:val="00876A07"/>
    <w:rsid w:val="008834EC"/>
    <w:rsid w:val="00887599"/>
    <w:rsid w:val="008A07D9"/>
    <w:rsid w:val="008B15F9"/>
    <w:rsid w:val="008D7E93"/>
    <w:rsid w:val="008F5B1E"/>
    <w:rsid w:val="00905D34"/>
    <w:rsid w:val="00915F85"/>
    <w:rsid w:val="00930FED"/>
    <w:rsid w:val="009366A2"/>
    <w:rsid w:val="00947149"/>
    <w:rsid w:val="00956BEB"/>
    <w:rsid w:val="00971C11"/>
    <w:rsid w:val="0099114A"/>
    <w:rsid w:val="00993DC9"/>
    <w:rsid w:val="00997788"/>
    <w:rsid w:val="009D512E"/>
    <w:rsid w:val="009F0457"/>
    <w:rsid w:val="00A008DA"/>
    <w:rsid w:val="00A043B8"/>
    <w:rsid w:val="00A07A11"/>
    <w:rsid w:val="00A134CD"/>
    <w:rsid w:val="00A1643A"/>
    <w:rsid w:val="00A365D6"/>
    <w:rsid w:val="00A45FD6"/>
    <w:rsid w:val="00A50AE2"/>
    <w:rsid w:val="00A718EE"/>
    <w:rsid w:val="00AA17CB"/>
    <w:rsid w:val="00AC2210"/>
    <w:rsid w:val="00B01F43"/>
    <w:rsid w:val="00B11B91"/>
    <w:rsid w:val="00B12A87"/>
    <w:rsid w:val="00B24FB3"/>
    <w:rsid w:val="00B34FC8"/>
    <w:rsid w:val="00B45497"/>
    <w:rsid w:val="00B61F79"/>
    <w:rsid w:val="00B91918"/>
    <w:rsid w:val="00BA0AD1"/>
    <w:rsid w:val="00BD640B"/>
    <w:rsid w:val="00BF2BBC"/>
    <w:rsid w:val="00C0316C"/>
    <w:rsid w:val="00C04122"/>
    <w:rsid w:val="00C24917"/>
    <w:rsid w:val="00CA2E3D"/>
    <w:rsid w:val="00CB603F"/>
    <w:rsid w:val="00CC5872"/>
    <w:rsid w:val="00CD0B24"/>
    <w:rsid w:val="00CD45BC"/>
    <w:rsid w:val="00CD646B"/>
    <w:rsid w:val="00D034DA"/>
    <w:rsid w:val="00D11731"/>
    <w:rsid w:val="00D23930"/>
    <w:rsid w:val="00D3025F"/>
    <w:rsid w:val="00D33129"/>
    <w:rsid w:val="00D87C26"/>
    <w:rsid w:val="00DA4C5C"/>
    <w:rsid w:val="00DC0F08"/>
    <w:rsid w:val="00DC5A1A"/>
    <w:rsid w:val="00DD328D"/>
    <w:rsid w:val="00E41A91"/>
    <w:rsid w:val="00E504A6"/>
    <w:rsid w:val="00E5171C"/>
    <w:rsid w:val="00E52085"/>
    <w:rsid w:val="00E7349B"/>
    <w:rsid w:val="00E80FC6"/>
    <w:rsid w:val="00E85840"/>
    <w:rsid w:val="00EE323C"/>
    <w:rsid w:val="00EE3A07"/>
    <w:rsid w:val="00EF2250"/>
    <w:rsid w:val="00F11057"/>
    <w:rsid w:val="00F157DD"/>
    <w:rsid w:val="00F2459B"/>
    <w:rsid w:val="00F4663F"/>
    <w:rsid w:val="00F6070D"/>
    <w:rsid w:val="00F6739F"/>
    <w:rsid w:val="00F718D1"/>
    <w:rsid w:val="00FA6A4B"/>
    <w:rsid w:val="00FC25A5"/>
    <w:rsid w:val="00FE3AAD"/>
    <w:rsid w:val="00FF77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607E44"/>
    <w:pPr>
      <w:tabs>
        <w:tab w:val="center" w:pos="4419"/>
        <w:tab w:val="right" w:pos="8838"/>
      </w:tabs>
    </w:pPr>
  </w:style>
  <w:style w:type="character" w:customStyle="1" w:styleId="EncabezadoCar">
    <w:name w:val="Encabezado Car"/>
    <w:basedOn w:val="Fuentedeprrafopredeter"/>
    <w:link w:val="Encabezado"/>
    <w:uiPriority w:val="99"/>
    <w:semiHidden/>
    <w:rsid w:val="00607E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E44"/>
    <w:pPr>
      <w:tabs>
        <w:tab w:val="center" w:pos="4419"/>
        <w:tab w:val="right" w:pos="8838"/>
      </w:tabs>
    </w:pPr>
  </w:style>
  <w:style w:type="character" w:customStyle="1" w:styleId="PiedepginaCar">
    <w:name w:val="Pie de página Car"/>
    <w:basedOn w:val="Fuentedeprrafopredeter"/>
    <w:link w:val="Piedepgina"/>
    <w:uiPriority w:val="99"/>
    <w:rsid w:val="00607E4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05D34"/>
    <w:rPr>
      <w:sz w:val="16"/>
      <w:szCs w:val="16"/>
    </w:rPr>
  </w:style>
  <w:style w:type="paragraph" w:styleId="Textocomentario">
    <w:name w:val="annotation text"/>
    <w:basedOn w:val="Normal"/>
    <w:link w:val="TextocomentarioCar"/>
    <w:uiPriority w:val="99"/>
    <w:semiHidden/>
    <w:unhideWhenUsed/>
    <w:rsid w:val="00905D34"/>
    <w:rPr>
      <w:sz w:val="20"/>
      <w:szCs w:val="20"/>
    </w:rPr>
  </w:style>
  <w:style w:type="character" w:customStyle="1" w:styleId="TextocomentarioCar">
    <w:name w:val="Texto comentario Car"/>
    <w:basedOn w:val="Fuentedeprrafopredeter"/>
    <w:link w:val="Textocomentario"/>
    <w:uiPriority w:val="99"/>
    <w:semiHidden/>
    <w:rsid w:val="00905D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5D34"/>
    <w:rPr>
      <w:b/>
      <w:bCs/>
    </w:rPr>
  </w:style>
  <w:style w:type="character" w:customStyle="1" w:styleId="AsuntodelcomentarioCar">
    <w:name w:val="Asunto del comentario Car"/>
    <w:basedOn w:val="TextocomentarioCar"/>
    <w:link w:val="Asuntodelcomentario"/>
    <w:uiPriority w:val="99"/>
    <w:semiHidden/>
    <w:rsid w:val="00905D34"/>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205611">
      <w:bodyDiv w:val="1"/>
      <w:marLeft w:val="0"/>
      <w:marRight w:val="0"/>
      <w:marTop w:val="0"/>
      <w:marBottom w:val="0"/>
      <w:divBdr>
        <w:top w:val="none" w:sz="0" w:space="0" w:color="auto"/>
        <w:left w:val="none" w:sz="0" w:space="0" w:color="auto"/>
        <w:bottom w:val="none" w:sz="0" w:space="0" w:color="auto"/>
        <w:right w:val="none" w:sz="0" w:space="0" w:color="auto"/>
      </w:divBdr>
      <w:divsChild>
        <w:div w:id="308752714">
          <w:marLeft w:val="0"/>
          <w:marRight w:val="0"/>
          <w:marTop w:val="0"/>
          <w:marBottom w:val="0"/>
          <w:divBdr>
            <w:top w:val="none" w:sz="0" w:space="0" w:color="auto"/>
            <w:left w:val="none" w:sz="0" w:space="0" w:color="auto"/>
            <w:bottom w:val="none" w:sz="0" w:space="0" w:color="auto"/>
            <w:right w:val="none" w:sz="0" w:space="0" w:color="auto"/>
          </w:divBdr>
        </w:div>
        <w:div w:id="169953918">
          <w:marLeft w:val="0"/>
          <w:marRight w:val="0"/>
          <w:marTop w:val="0"/>
          <w:marBottom w:val="0"/>
          <w:divBdr>
            <w:top w:val="none" w:sz="0" w:space="0" w:color="auto"/>
            <w:left w:val="none" w:sz="0" w:space="0" w:color="auto"/>
            <w:bottom w:val="none" w:sz="0" w:space="0" w:color="auto"/>
            <w:right w:val="none" w:sz="0" w:space="0" w:color="auto"/>
          </w:divBdr>
        </w:div>
        <w:div w:id="1783960931">
          <w:marLeft w:val="0"/>
          <w:marRight w:val="0"/>
          <w:marTop w:val="0"/>
          <w:marBottom w:val="0"/>
          <w:divBdr>
            <w:top w:val="none" w:sz="0" w:space="0" w:color="auto"/>
            <w:left w:val="none" w:sz="0" w:space="0" w:color="auto"/>
            <w:bottom w:val="none" w:sz="0" w:space="0" w:color="auto"/>
            <w:right w:val="none" w:sz="0" w:space="0" w:color="auto"/>
          </w:divBdr>
        </w:div>
      </w:divsChild>
    </w:div>
    <w:div w:id="32466764">
      <w:bodyDiv w:val="1"/>
      <w:marLeft w:val="0"/>
      <w:marRight w:val="0"/>
      <w:marTop w:val="0"/>
      <w:marBottom w:val="0"/>
      <w:divBdr>
        <w:top w:val="none" w:sz="0" w:space="0" w:color="auto"/>
        <w:left w:val="none" w:sz="0" w:space="0" w:color="auto"/>
        <w:bottom w:val="none" w:sz="0" w:space="0" w:color="auto"/>
        <w:right w:val="none" w:sz="0" w:space="0" w:color="auto"/>
      </w:divBdr>
      <w:divsChild>
        <w:div w:id="542325906">
          <w:marLeft w:val="0"/>
          <w:marRight w:val="0"/>
          <w:marTop w:val="0"/>
          <w:marBottom w:val="0"/>
          <w:divBdr>
            <w:top w:val="none" w:sz="0" w:space="0" w:color="auto"/>
            <w:left w:val="none" w:sz="0" w:space="0" w:color="auto"/>
            <w:bottom w:val="none" w:sz="0" w:space="0" w:color="auto"/>
            <w:right w:val="none" w:sz="0" w:space="0" w:color="auto"/>
          </w:divBdr>
        </w:div>
        <w:div w:id="895506687">
          <w:marLeft w:val="0"/>
          <w:marRight w:val="0"/>
          <w:marTop w:val="0"/>
          <w:marBottom w:val="0"/>
          <w:divBdr>
            <w:top w:val="none" w:sz="0" w:space="0" w:color="auto"/>
            <w:left w:val="none" w:sz="0" w:space="0" w:color="auto"/>
            <w:bottom w:val="none" w:sz="0" w:space="0" w:color="auto"/>
            <w:right w:val="none" w:sz="0" w:space="0" w:color="auto"/>
          </w:divBdr>
        </w:div>
        <w:div w:id="1434746623">
          <w:marLeft w:val="0"/>
          <w:marRight w:val="0"/>
          <w:marTop w:val="0"/>
          <w:marBottom w:val="0"/>
          <w:divBdr>
            <w:top w:val="none" w:sz="0" w:space="0" w:color="auto"/>
            <w:left w:val="none" w:sz="0" w:space="0" w:color="auto"/>
            <w:bottom w:val="none" w:sz="0" w:space="0" w:color="auto"/>
            <w:right w:val="none" w:sz="0" w:space="0" w:color="auto"/>
          </w:divBdr>
        </w:div>
        <w:div w:id="410204395">
          <w:marLeft w:val="0"/>
          <w:marRight w:val="0"/>
          <w:marTop w:val="0"/>
          <w:marBottom w:val="0"/>
          <w:divBdr>
            <w:top w:val="none" w:sz="0" w:space="0" w:color="auto"/>
            <w:left w:val="none" w:sz="0" w:space="0" w:color="auto"/>
            <w:bottom w:val="none" w:sz="0" w:space="0" w:color="auto"/>
            <w:right w:val="none" w:sz="0" w:space="0" w:color="auto"/>
          </w:divBdr>
        </w:div>
        <w:div w:id="889145935">
          <w:marLeft w:val="0"/>
          <w:marRight w:val="0"/>
          <w:marTop w:val="0"/>
          <w:marBottom w:val="0"/>
          <w:divBdr>
            <w:top w:val="none" w:sz="0" w:space="0" w:color="auto"/>
            <w:left w:val="none" w:sz="0" w:space="0" w:color="auto"/>
            <w:bottom w:val="none" w:sz="0" w:space="0" w:color="auto"/>
            <w:right w:val="none" w:sz="0" w:space="0" w:color="auto"/>
          </w:divBdr>
        </w:div>
        <w:div w:id="1431311973">
          <w:marLeft w:val="0"/>
          <w:marRight w:val="0"/>
          <w:marTop w:val="0"/>
          <w:marBottom w:val="0"/>
          <w:divBdr>
            <w:top w:val="none" w:sz="0" w:space="0" w:color="auto"/>
            <w:left w:val="none" w:sz="0" w:space="0" w:color="auto"/>
            <w:bottom w:val="none" w:sz="0" w:space="0" w:color="auto"/>
            <w:right w:val="none" w:sz="0" w:space="0" w:color="auto"/>
          </w:divBdr>
        </w:div>
        <w:div w:id="534074683">
          <w:marLeft w:val="0"/>
          <w:marRight w:val="0"/>
          <w:marTop w:val="0"/>
          <w:marBottom w:val="0"/>
          <w:divBdr>
            <w:top w:val="none" w:sz="0" w:space="0" w:color="auto"/>
            <w:left w:val="none" w:sz="0" w:space="0" w:color="auto"/>
            <w:bottom w:val="none" w:sz="0" w:space="0" w:color="auto"/>
            <w:right w:val="none" w:sz="0" w:space="0" w:color="auto"/>
          </w:divBdr>
        </w:div>
        <w:div w:id="1686008329">
          <w:marLeft w:val="0"/>
          <w:marRight w:val="0"/>
          <w:marTop w:val="0"/>
          <w:marBottom w:val="0"/>
          <w:divBdr>
            <w:top w:val="none" w:sz="0" w:space="0" w:color="auto"/>
            <w:left w:val="none" w:sz="0" w:space="0" w:color="auto"/>
            <w:bottom w:val="none" w:sz="0" w:space="0" w:color="auto"/>
            <w:right w:val="none" w:sz="0" w:space="0" w:color="auto"/>
          </w:divBdr>
        </w:div>
        <w:div w:id="1588881366">
          <w:marLeft w:val="0"/>
          <w:marRight w:val="0"/>
          <w:marTop w:val="0"/>
          <w:marBottom w:val="0"/>
          <w:divBdr>
            <w:top w:val="none" w:sz="0" w:space="0" w:color="auto"/>
            <w:left w:val="none" w:sz="0" w:space="0" w:color="auto"/>
            <w:bottom w:val="none" w:sz="0" w:space="0" w:color="auto"/>
            <w:right w:val="none" w:sz="0" w:space="0" w:color="auto"/>
          </w:divBdr>
        </w:div>
        <w:div w:id="430466609">
          <w:marLeft w:val="0"/>
          <w:marRight w:val="0"/>
          <w:marTop w:val="0"/>
          <w:marBottom w:val="0"/>
          <w:divBdr>
            <w:top w:val="none" w:sz="0" w:space="0" w:color="auto"/>
            <w:left w:val="none" w:sz="0" w:space="0" w:color="auto"/>
            <w:bottom w:val="none" w:sz="0" w:space="0" w:color="auto"/>
            <w:right w:val="none" w:sz="0" w:space="0" w:color="auto"/>
          </w:divBdr>
        </w:div>
      </w:divsChild>
    </w:div>
    <w:div w:id="11596142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22">
          <w:marLeft w:val="0"/>
          <w:marRight w:val="0"/>
          <w:marTop w:val="0"/>
          <w:marBottom w:val="0"/>
          <w:divBdr>
            <w:top w:val="none" w:sz="0" w:space="0" w:color="auto"/>
            <w:left w:val="none" w:sz="0" w:space="0" w:color="auto"/>
            <w:bottom w:val="none" w:sz="0" w:space="0" w:color="auto"/>
            <w:right w:val="none" w:sz="0" w:space="0" w:color="auto"/>
          </w:divBdr>
        </w:div>
        <w:div w:id="1549537018">
          <w:marLeft w:val="0"/>
          <w:marRight w:val="0"/>
          <w:marTop w:val="0"/>
          <w:marBottom w:val="0"/>
          <w:divBdr>
            <w:top w:val="none" w:sz="0" w:space="0" w:color="auto"/>
            <w:left w:val="none" w:sz="0" w:space="0" w:color="auto"/>
            <w:bottom w:val="none" w:sz="0" w:space="0" w:color="auto"/>
            <w:right w:val="none" w:sz="0" w:space="0" w:color="auto"/>
          </w:divBdr>
        </w:div>
        <w:div w:id="3457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3</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62</cp:revision>
  <dcterms:created xsi:type="dcterms:W3CDTF">2020-05-28T21:21:00Z</dcterms:created>
  <dcterms:modified xsi:type="dcterms:W3CDTF">2020-07-08T18:53:00Z</dcterms:modified>
</cp:coreProperties>
</file>