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BEC27" w14:textId="7F47FFAC" w:rsidR="00A7524E" w:rsidRDefault="00A7524E">
      <w:pPr>
        <w:jc w:val="center"/>
      </w:pPr>
    </w:p>
    <w:p w14:paraId="008F5489" w14:textId="3CA867BD" w:rsidR="00A7524E" w:rsidRDefault="00A7524E">
      <w:pPr>
        <w:jc w:val="center"/>
      </w:pPr>
    </w:p>
    <w:p w14:paraId="15AAC05F" w14:textId="3775CDAA" w:rsidR="00A7524E" w:rsidRPr="00722D3D" w:rsidRDefault="00407355">
      <w:pPr>
        <w:jc w:val="center"/>
        <w:rPr>
          <w:sz w:val="28"/>
          <w:szCs w:val="28"/>
        </w:rPr>
      </w:pPr>
      <w:r w:rsidRPr="00722D3D">
        <w:rPr>
          <w:b/>
          <w:smallCaps/>
          <w:sz w:val="28"/>
          <w:szCs w:val="28"/>
        </w:rPr>
        <w:t xml:space="preserve"> </w:t>
      </w:r>
      <w:r w:rsidR="00E215FD" w:rsidRPr="00722D3D">
        <w:rPr>
          <w:b/>
          <w:smallCaps/>
          <w:sz w:val="28"/>
          <w:szCs w:val="28"/>
        </w:rPr>
        <w:t>V</w:t>
      </w:r>
      <w:r w:rsidRPr="00722D3D">
        <w:rPr>
          <w:b/>
          <w:smallCaps/>
          <w:sz w:val="28"/>
          <w:szCs w:val="28"/>
        </w:rPr>
        <w:t xml:space="preserve"> JORNADAS DE EPISTEMOLOGÍA Y METODOLOGÍA DE LAS CIENCIAS SOCIALES (JEMECS</w:t>
      </w:r>
      <w:r w:rsidR="001F2409">
        <w:rPr>
          <w:b/>
          <w:smallCaps/>
          <w:sz w:val="28"/>
          <w:szCs w:val="28"/>
        </w:rPr>
        <w:t>)</w:t>
      </w:r>
    </w:p>
    <w:p w14:paraId="52A2C39E" w14:textId="77777777" w:rsidR="00A7524E" w:rsidRPr="00722D3D" w:rsidRDefault="00A7524E">
      <w:pPr>
        <w:rPr>
          <w:color w:val="FF0000"/>
          <w:sz w:val="22"/>
          <w:szCs w:val="22"/>
        </w:rPr>
      </w:pPr>
    </w:p>
    <w:p w14:paraId="700B1EFB" w14:textId="2B5E6121" w:rsidR="00A7524E" w:rsidRPr="00722D3D" w:rsidRDefault="00722D3D" w:rsidP="00715D6D">
      <w:pPr>
        <w:spacing w:line="360" w:lineRule="auto"/>
        <w:jc w:val="center"/>
      </w:pPr>
      <w:r w:rsidRPr="00722D3D">
        <w:t>“LA PRODUCCIÓN DE CONOCIMIENTO DE LO SOCIAL EN TIEMPOS DE PERPLEJIDAD. HABITAR Y RESISTIR LA INCERTIDUMBRE”</w:t>
      </w:r>
    </w:p>
    <w:p w14:paraId="5C93DC27" w14:textId="77777777" w:rsidR="005D5643" w:rsidRDefault="005D5643">
      <w:pPr>
        <w:jc w:val="center"/>
      </w:pPr>
    </w:p>
    <w:p w14:paraId="75B076F2" w14:textId="77777777" w:rsidR="00A7524E" w:rsidRDefault="0008355B" w:rsidP="0069749D">
      <w:pPr>
        <w:spacing w:after="120"/>
        <w:jc w:val="center"/>
      </w:pPr>
      <w:r>
        <w:rPr>
          <w:b/>
        </w:rPr>
        <w:t>Organiza:</w:t>
      </w:r>
    </w:p>
    <w:p w14:paraId="3D5FD72A" w14:textId="20087897" w:rsidR="001F2409" w:rsidRDefault="0008355B">
      <w:pPr>
        <w:spacing w:line="360" w:lineRule="auto"/>
        <w:jc w:val="center"/>
        <w:rPr>
          <w:b/>
        </w:rPr>
      </w:pPr>
      <w:r>
        <w:rPr>
          <w:b/>
        </w:rPr>
        <w:t>Departamento Epistemológico-Metodológico</w:t>
      </w:r>
    </w:p>
    <w:p w14:paraId="6EC4D347" w14:textId="75B0F4D8" w:rsidR="00A159BE" w:rsidRDefault="002435C8">
      <w:pPr>
        <w:spacing w:line="360" w:lineRule="auto"/>
        <w:jc w:val="center"/>
        <w:rPr>
          <w:b/>
        </w:rPr>
      </w:pPr>
      <w:r>
        <w:rPr>
          <w:b/>
        </w:rPr>
        <w:t xml:space="preserve">Facultad de Ciencias Humanas - </w:t>
      </w:r>
      <w:r w:rsidR="00C272C2">
        <w:rPr>
          <w:b/>
        </w:rPr>
        <w:t>UNICEN</w:t>
      </w:r>
      <w:r w:rsidR="002829AD">
        <w:rPr>
          <w:b/>
        </w:rPr>
        <w:t xml:space="preserve"> </w:t>
      </w:r>
    </w:p>
    <w:p w14:paraId="76B8E2AA" w14:textId="77777777" w:rsidR="004E28A4" w:rsidRDefault="004E28A4">
      <w:pPr>
        <w:spacing w:line="360" w:lineRule="auto"/>
        <w:jc w:val="center"/>
        <w:rPr>
          <w:b/>
        </w:rPr>
      </w:pPr>
    </w:p>
    <w:p w14:paraId="42AB6CA3" w14:textId="77777777" w:rsidR="00A7524E" w:rsidRDefault="0008355B">
      <w:pPr>
        <w:spacing w:line="360" w:lineRule="auto"/>
        <w:jc w:val="center"/>
      </w:pPr>
      <w:r>
        <w:rPr>
          <w:b/>
        </w:rPr>
        <w:t>Tandil, Buenos Aires</w:t>
      </w:r>
    </w:p>
    <w:p w14:paraId="7F22B8C5" w14:textId="064D7E4C" w:rsidR="004E28A4" w:rsidRDefault="00E215FD" w:rsidP="004E28A4">
      <w:pPr>
        <w:spacing w:line="360" w:lineRule="auto"/>
        <w:jc w:val="center"/>
      </w:pPr>
      <w:r>
        <w:rPr>
          <w:b/>
        </w:rPr>
        <w:t xml:space="preserve">5 y 6 </w:t>
      </w:r>
      <w:r w:rsidR="004E28A4">
        <w:rPr>
          <w:b/>
        </w:rPr>
        <w:t xml:space="preserve">de </w:t>
      </w:r>
      <w:r>
        <w:rPr>
          <w:b/>
        </w:rPr>
        <w:t>noviembre</w:t>
      </w:r>
      <w:r w:rsidR="004E28A4">
        <w:rPr>
          <w:b/>
        </w:rPr>
        <w:t xml:space="preserve"> de 202</w:t>
      </w:r>
      <w:r>
        <w:rPr>
          <w:b/>
        </w:rPr>
        <w:t>6</w:t>
      </w:r>
    </w:p>
    <w:p w14:paraId="45737A5D" w14:textId="77777777" w:rsidR="00A7524E" w:rsidRDefault="00A7524E">
      <w:pPr>
        <w:spacing w:line="360" w:lineRule="auto"/>
        <w:jc w:val="center"/>
      </w:pPr>
    </w:p>
    <w:p w14:paraId="7A2A27C2" w14:textId="77777777" w:rsidR="00A7524E" w:rsidRDefault="0008355B" w:rsidP="00E94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>
        <w:rPr>
          <w:b/>
        </w:rPr>
        <w:t>PRIMERA CIRCULAR</w:t>
      </w:r>
    </w:p>
    <w:p w14:paraId="1B7E6055" w14:textId="77777777" w:rsidR="00FD16B4" w:rsidRDefault="00FD16B4">
      <w:pPr>
        <w:spacing w:line="360" w:lineRule="auto"/>
        <w:jc w:val="both"/>
      </w:pPr>
    </w:p>
    <w:p w14:paraId="290C600A" w14:textId="77777777" w:rsidR="006C44C1" w:rsidRDefault="006C44C1">
      <w:pPr>
        <w:spacing w:line="360" w:lineRule="auto"/>
        <w:jc w:val="both"/>
      </w:pPr>
    </w:p>
    <w:p w14:paraId="64007F6D" w14:textId="77777777" w:rsidR="006C44C1" w:rsidRPr="006C44C1" w:rsidRDefault="006C44C1">
      <w:pPr>
        <w:spacing w:line="360" w:lineRule="auto"/>
        <w:jc w:val="both"/>
        <w:rPr>
          <w:b/>
          <w:bCs/>
        </w:rPr>
      </w:pPr>
      <w:r w:rsidRPr="006C44C1">
        <w:rPr>
          <w:b/>
          <w:bCs/>
        </w:rPr>
        <w:t>Presentación</w:t>
      </w:r>
    </w:p>
    <w:p w14:paraId="5C385FC9" w14:textId="0F6D025E" w:rsidR="00A7524E" w:rsidRDefault="0008355B">
      <w:pPr>
        <w:spacing w:line="360" w:lineRule="auto"/>
        <w:jc w:val="both"/>
      </w:pPr>
      <w:r>
        <w:t>Esta nueva edición de las Jornadas de Epistemología y Metodología de las Ciencias Sociales, iniciadas en 2017, tiene como principal objetivo profundizar el debate, desde una perspectiva crítica, interdisciplinar y plural, acerca del papel central que reviste, especialmente en la coyuntura actual, la producción de conocimiento en el campo de lo social.</w:t>
      </w:r>
    </w:p>
    <w:p w14:paraId="780C00DF" w14:textId="77777777" w:rsidR="006C44C1" w:rsidRDefault="006C44C1">
      <w:pPr>
        <w:spacing w:line="360" w:lineRule="auto"/>
        <w:jc w:val="both"/>
      </w:pPr>
    </w:p>
    <w:p w14:paraId="79BF8692" w14:textId="3F580433" w:rsidR="00A7524E" w:rsidRDefault="0008355B">
      <w:pPr>
        <w:spacing w:line="360" w:lineRule="auto"/>
        <w:jc w:val="both"/>
      </w:pPr>
      <w:r>
        <w:t>La dramática situación que atraviesa el país nos exige revisitar, no sólo los posicionamientos epistemológicos y metodológicos que fundamentan nuestras prácticas, sino también tomar posición frente a los procesos culturales, sociales y políticos que las enmarcan y que se constituyen en objetos de estudio de las disciplinas socio</w:t>
      </w:r>
      <w:r w:rsidR="00FF7B3C">
        <w:t>-</w:t>
      </w:r>
      <w:r>
        <w:t>humanísticas.</w:t>
      </w:r>
    </w:p>
    <w:p w14:paraId="439A861A" w14:textId="77777777" w:rsidR="00A7524E" w:rsidRDefault="0008355B">
      <w:pPr>
        <w:spacing w:line="360" w:lineRule="auto"/>
        <w:jc w:val="both"/>
      </w:pPr>
      <w:r>
        <w:t>En este sentido, una vez más, es vital propiciar espacios de discusión e intercambio entre colegas, docentes, investigadores, graduades, estudiantes y otres actores de la comunidad, con la posibilidad de enmarcar los debates en los siguientes ejes:</w:t>
      </w:r>
    </w:p>
    <w:p w14:paraId="60F2D7DD" w14:textId="77777777" w:rsidR="00D155D2" w:rsidRDefault="00D155D2">
      <w:pPr>
        <w:spacing w:line="360" w:lineRule="auto"/>
        <w:jc w:val="both"/>
      </w:pPr>
    </w:p>
    <w:p w14:paraId="0DA633C4" w14:textId="77777777" w:rsidR="00A7524E" w:rsidRDefault="0008355B">
      <w:pPr>
        <w:spacing w:line="360" w:lineRule="auto"/>
        <w:jc w:val="both"/>
      </w:pPr>
      <w:r>
        <w:rPr>
          <w:b/>
        </w:rPr>
        <w:lastRenderedPageBreak/>
        <w:t>- Discusiones contemporáneas en el campo de las Epistemologías de las Ciencias Sociales.</w:t>
      </w:r>
    </w:p>
    <w:p w14:paraId="3C1CA8F7" w14:textId="77777777" w:rsidR="00A7524E" w:rsidRDefault="0008355B">
      <w:pPr>
        <w:spacing w:line="360" w:lineRule="auto"/>
        <w:jc w:val="both"/>
      </w:pPr>
      <w:r>
        <w:rPr>
          <w:b/>
        </w:rPr>
        <w:t>- Retos de la pluridisciplinariedad, interdisciplinariedad y transdisciplinariedad en el estudio de los fenómenos sociales.</w:t>
      </w:r>
    </w:p>
    <w:p w14:paraId="328ADF80" w14:textId="77777777" w:rsidR="00A7524E" w:rsidRDefault="0008355B">
      <w:pPr>
        <w:spacing w:line="360" w:lineRule="auto"/>
        <w:jc w:val="both"/>
      </w:pPr>
      <w:r>
        <w:rPr>
          <w:b/>
        </w:rPr>
        <w:t>- Formación en prácticas de investigación: desafíos de su enseñanza.</w:t>
      </w:r>
    </w:p>
    <w:p w14:paraId="14AD0E30" w14:textId="77777777" w:rsidR="00A7524E" w:rsidRDefault="0008355B">
      <w:pPr>
        <w:spacing w:line="360" w:lineRule="auto"/>
        <w:jc w:val="both"/>
      </w:pPr>
      <w:r>
        <w:rPr>
          <w:b/>
        </w:rPr>
        <w:t>- Reflexiones y experiencias en torno a estrategias metodológicas específicas.</w:t>
      </w:r>
    </w:p>
    <w:p w14:paraId="4E06155D" w14:textId="77777777" w:rsidR="00A7524E" w:rsidRDefault="0008355B">
      <w:pPr>
        <w:spacing w:line="360" w:lineRule="auto"/>
        <w:ind w:left="708" w:hanging="708"/>
        <w:jc w:val="both"/>
      </w:pPr>
      <w:bookmarkStart w:id="0" w:name="_gjdgxs" w:colFirst="0" w:colLast="0"/>
      <w:bookmarkEnd w:id="0"/>
      <w:r>
        <w:rPr>
          <w:b/>
        </w:rPr>
        <w:t>- Políticas científico - tecnológicas en el contexto actual.</w:t>
      </w:r>
    </w:p>
    <w:p w14:paraId="5A6E6707" w14:textId="77777777" w:rsidR="00A7524E" w:rsidRDefault="0008355B">
      <w:pPr>
        <w:spacing w:after="120"/>
        <w:jc w:val="both"/>
      </w:pPr>
      <w:r>
        <w:rPr>
          <w:b/>
        </w:rPr>
        <w:t>- Posicionamientos ético políticos en la investigación social.</w:t>
      </w:r>
    </w:p>
    <w:p w14:paraId="4C8FCA57" w14:textId="77777777" w:rsidR="002435C8" w:rsidRDefault="002435C8">
      <w:pPr>
        <w:spacing w:after="120"/>
        <w:jc w:val="both"/>
      </w:pPr>
      <w:bookmarkStart w:id="1" w:name="_GoBack"/>
      <w:bookmarkEnd w:id="1"/>
    </w:p>
    <w:p w14:paraId="49F6726F" w14:textId="77777777" w:rsidR="002435C8" w:rsidRDefault="002435C8">
      <w:pPr>
        <w:spacing w:after="120"/>
        <w:jc w:val="both"/>
      </w:pPr>
      <w:r w:rsidRPr="002435C8">
        <w:rPr>
          <w:b/>
        </w:rPr>
        <w:t>CONFERENCISTAS INVITADOS</w:t>
      </w:r>
      <w:r w:rsidRPr="002435C8">
        <w:t xml:space="preserve"> </w:t>
      </w:r>
    </w:p>
    <w:p w14:paraId="67988DE7" w14:textId="77777777" w:rsidR="002435C8" w:rsidRDefault="002435C8">
      <w:pPr>
        <w:spacing w:after="120"/>
        <w:jc w:val="both"/>
      </w:pPr>
      <w:r w:rsidRPr="002435C8">
        <w:t xml:space="preserve">* Dra. Rosana Guber </w:t>
      </w:r>
    </w:p>
    <w:p w14:paraId="46AF130B" w14:textId="6288C25D" w:rsidR="002435C8" w:rsidRDefault="002435C8">
      <w:pPr>
        <w:spacing w:after="120"/>
        <w:jc w:val="both"/>
      </w:pPr>
      <w:r w:rsidRPr="002435C8">
        <w:t>* Dr. Juan Ignacio Piovani</w:t>
      </w:r>
    </w:p>
    <w:p w14:paraId="457A5F1E" w14:textId="77777777" w:rsidR="002435C8" w:rsidRDefault="002435C8">
      <w:pPr>
        <w:spacing w:after="120"/>
        <w:jc w:val="both"/>
      </w:pPr>
    </w:p>
    <w:p w14:paraId="5B6A89BF" w14:textId="77777777" w:rsidR="00A7524E" w:rsidRDefault="0008355B">
      <w:pPr>
        <w:spacing w:after="120"/>
        <w:jc w:val="both"/>
      </w:pPr>
      <w:r>
        <w:rPr>
          <w:b/>
        </w:rPr>
        <w:t>FECHAS RELEVANTES</w:t>
      </w:r>
    </w:p>
    <w:p w14:paraId="213346FF" w14:textId="36027781" w:rsidR="00A7524E" w:rsidRDefault="0008355B">
      <w:pPr>
        <w:spacing w:line="360" w:lineRule="auto"/>
        <w:jc w:val="both"/>
      </w:pPr>
      <w:r>
        <w:rPr>
          <w:u w:val="single"/>
        </w:rPr>
        <w:t>Fecha límite para la recepción de resúmenes ampliados</w:t>
      </w:r>
      <w:r>
        <w:t xml:space="preserve">: </w:t>
      </w:r>
      <w:r>
        <w:rPr>
          <w:b/>
        </w:rPr>
        <w:t xml:space="preserve">lunes </w:t>
      </w:r>
      <w:r w:rsidR="00856A55">
        <w:rPr>
          <w:b/>
        </w:rPr>
        <w:t>21</w:t>
      </w:r>
      <w:r>
        <w:rPr>
          <w:b/>
        </w:rPr>
        <w:t xml:space="preserve"> de </w:t>
      </w:r>
      <w:r w:rsidR="00856A55">
        <w:rPr>
          <w:b/>
        </w:rPr>
        <w:t xml:space="preserve">septiembre </w:t>
      </w:r>
      <w:r>
        <w:rPr>
          <w:b/>
        </w:rPr>
        <w:t>de 2</w:t>
      </w:r>
      <w:r w:rsidR="003D40A0">
        <w:rPr>
          <w:b/>
        </w:rPr>
        <w:t>026</w:t>
      </w:r>
      <w:r>
        <w:rPr>
          <w:b/>
        </w:rPr>
        <w:t xml:space="preserve">. </w:t>
      </w:r>
    </w:p>
    <w:p w14:paraId="4737599C" w14:textId="77777777" w:rsidR="00A7524E" w:rsidRDefault="00A7524E">
      <w:pPr>
        <w:spacing w:line="360" w:lineRule="auto"/>
        <w:jc w:val="both"/>
        <w:rPr>
          <w:color w:val="FF0000"/>
        </w:rPr>
      </w:pPr>
    </w:p>
    <w:p w14:paraId="31759F9F" w14:textId="77777777" w:rsidR="00A7524E" w:rsidRDefault="000835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Cada autor/a podrá realizar hasta un máximo de dos presentaciones, debiendo ser la segunda en carácter de coautor/a. </w:t>
      </w:r>
    </w:p>
    <w:p w14:paraId="08796A76" w14:textId="06C459BC" w:rsidR="00A7524E" w:rsidRDefault="000835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Cada trabajo podrá tener un máximo de cinco autor</w:t>
      </w:r>
      <w:r w:rsidR="00824F76">
        <w:rPr>
          <w:color w:val="000000"/>
        </w:rPr>
        <w:t>a</w:t>
      </w:r>
      <w:r>
        <w:rPr>
          <w:color w:val="000000"/>
        </w:rPr>
        <w:t>s</w:t>
      </w:r>
      <w:r w:rsidR="00824F76">
        <w:rPr>
          <w:color w:val="000000"/>
        </w:rPr>
        <w:t>/es</w:t>
      </w:r>
      <w:r>
        <w:rPr>
          <w:color w:val="000000"/>
        </w:rPr>
        <w:t>.</w:t>
      </w:r>
    </w:p>
    <w:p w14:paraId="57A7BCC1" w14:textId="77777777" w:rsidR="00A7524E" w:rsidRDefault="00A752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</w:rPr>
      </w:pPr>
    </w:p>
    <w:p w14:paraId="59010DFB" w14:textId="77777777" w:rsidR="00A7524E" w:rsidRDefault="0008355B">
      <w:pPr>
        <w:spacing w:line="360" w:lineRule="auto"/>
        <w:jc w:val="both"/>
      </w:pPr>
      <w:r>
        <w:rPr>
          <w:b/>
          <w:smallCaps/>
        </w:rPr>
        <w:t>REQUISITOS DE PRESENTACIÓN</w:t>
      </w:r>
    </w:p>
    <w:p w14:paraId="1882362B" w14:textId="77777777" w:rsidR="00A7524E" w:rsidRDefault="0008355B">
      <w:pPr>
        <w:spacing w:line="360" w:lineRule="auto"/>
        <w:jc w:val="both"/>
      </w:pPr>
      <w:r>
        <w:rPr>
          <w:b/>
          <w:i/>
          <w:smallCaps/>
        </w:rPr>
        <w:t>RESÚMENES AMPLIADOS</w:t>
      </w:r>
    </w:p>
    <w:p w14:paraId="5664DD3F" w14:textId="77777777" w:rsidR="00A7524E" w:rsidRDefault="0008355B">
      <w:pPr>
        <w:spacing w:line="360" w:lineRule="auto"/>
        <w:jc w:val="both"/>
        <w:rPr>
          <w:color w:val="0000FF"/>
        </w:rPr>
      </w:pPr>
      <w:r>
        <w:rPr>
          <w:b/>
          <w:u w:val="single"/>
        </w:rPr>
        <w:t>Extensión</w:t>
      </w:r>
      <w:r>
        <w:rPr>
          <w:b/>
        </w:rPr>
        <w:t xml:space="preserve">: </w:t>
      </w:r>
      <w:r>
        <w:t>entre 750 y 1000 palabras.</w:t>
      </w:r>
    </w:p>
    <w:p w14:paraId="76889A9E" w14:textId="77777777" w:rsidR="00A7524E" w:rsidRDefault="0008355B">
      <w:pPr>
        <w:spacing w:line="360" w:lineRule="auto"/>
        <w:jc w:val="both"/>
      </w:pPr>
      <w:r>
        <w:rPr>
          <w:b/>
          <w:u w:val="single"/>
        </w:rPr>
        <w:t>Contenidos</w:t>
      </w:r>
      <w:r>
        <w:rPr>
          <w:b/>
        </w:rPr>
        <w:t>:</w:t>
      </w:r>
    </w:p>
    <w:p w14:paraId="71A08C57" w14:textId="47145565" w:rsidR="00A7524E" w:rsidRDefault="000835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Título (deberá ser el mismo de la ponencia</w:t>
      </w:r>
      <w:r w:rsidR="00EE01A6">
        <w:rPr>
          <w:color w:val="000000"/>
        </w:rPr>
        <w:t>).</w:t>
      </w:r>
    </w:p>
    <w:p w14:paraId="3734EA01" w14:textId="081A31C9" w:rsidR="00A7524E" w:rsidRDefault="000835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Autor</w:t>
      </w:r>
      <w:r w:rsidR="00711E38">
        <w:rPr>
          <w:color w:val="000000"/>
        </w:rPr>
        <w:t>as</w:t>
      </w:r>
      <w:r>
        <w:rPr>
          <w:color w:val="000000"/>
        </w:rPr>
        <w:t>/es (nombre y apellido; correo electrónico y pertenencia institucional).</w:t>
      </w:r>
    </w:p>
    <w:p w14:paraId="040200B5" w14:textId="77777777" w:rsidR="00A7524E" w:rsidRDefault="000835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Eje seleccionado (la comisión organizadora podrá cambiar la ubicación de los trabajos en los diferentes ejes, según lo crea pertinente). </w:t>
      </w:r>
    </w:p>
    <w:p w14:paraId="5BE1D926" w14:textId="5F3AB360" w:rsidR="00A7524E" w:rsidRDefault="000835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El resumen debe dar cuenta, </w:t>
      </w:r>
      <w:r w:rsidR="00CC1BFB">
        <w:rPr>
          <w:color w:val="000000"/>
        </w:rPr>
        <w:t>con precisión y claridad</w:t>
      </w:r>
      <w:r>
        <w:rPr>
          <w:color w:val="000000"/>
        </w:rPr>
        <w:t xml:space="preserve">, </w:t>
      </w:r>
      <w:r w:rsidR="00576103">
        <w:rPr>
          <w:color w:val="000000"/>
        </w:rPr>
        <w:t xml:space="preserve">de las discusiones epistemológicas o metodológicas que se aborden en </w:t>
      </w:r>
      <w:r>
        <w:rPr>
          <w:color w:val="000000"/>
        </w:rPr>
        <w:t>la ponenci</w:t>
      </w:r>
      <w:r w:rsidR="00576103">
        <w:rPr>
          <w:color w:val="000000"/>
        </w:rPr>
        <w:t>a</w:t>
      </w:r>
    </w:p>
    <w:p w14:paraId="025465E5" w14:textId="77777777" w:rsidR="00A7524E" w:rsidRDefault="000835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Palabras clave: entre tres y cinco.</w:t>
      </w:r>
    </w:p>
    <w:p w14:paraId="060170F8" w14:textId="77777777" w:rsidR="00722C1A" w:rsidRDefault="00722C1A" w:rsidP="00183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</w:rPr>
      </w:pPr>
    </w:p>
    <w:p w14:paraId="7AD5A28F" w14:textId="77777777" w:rsidR="00A7524E" w:rsidRDefault="0008355B">
      <w:pPr>
        <w:spacing w:line="360" w:lineRule="auto"/>
        <w:jc w:val="both"/>
      </w:pPr>
      <w:r>
        <w:rPr>
          <w:b/>
          <w:u w:val="single"/>
        </w:rPr>
        <w:t>Formato</w:t>
      </w:r>
      <w:r>
        <w:rPr>
          <w:b/>
        </w:rPr>
        <w:t xml:space="preserve">: </w:t>
      </w:r>
      <w:r>
        <w:t>Word para Windows (.doc o .docx); letra Times New Roman, tamaño 12; interlineado 1,5; título en mayúsculas, alineación justificada.</w:t>
      </w:r>
    </w:p>
    <w:p w14:paraId="70CA33C5" w14:textId="77777777" w:rsidR="00A7524E" w:rsidRDefault="0008355B">
      <w:pPr>
        <w:spacing w:line="360" w:lineRule="auto"/>
        <w:jc w:val="both"/>
      </w:pPr>
      <w:r>
        <w:lastRenderedPageBreak/>
        <w:t>- Las notas se incluirán en los pies de página.</w:t>
      </w:r>
    </w:p>
    <w:p w14:paraId="18310C06" w14:textId="77777777" w:rsidR="00A7524E" w:rsidRDefault="0008355B">
      <w:pPr>
        <w:spacing w:line="360" w:lineRule="auto"/>
        <w:jc w:val="both"/>
      </w:pPr>
      <w:r>
        <w:t>- Tanto para las citas como para las referencias bibliográficas se seguirán las normas de la última versión APA.</w:t>
      </w:r>
    </w:p>
    <w:p w14:paraId="54B1A1B3" w14:textId="56AEDAC9" w:rsidR="00EE01A6" w:rsidRDefault="00EE01A6">
      <w:pPr>
        <w:spacing w:line="360" w:lineRule="auto"/>
        <w:jc w:val="both"/>
      </w:pPr>
      <w:r>
        <w:t>El nombre del archivo será el/los apellido/s de los dos primeros autores autores. (Ej.: Pérez.doc; Pérez.González.doc)</w:t>
      </w:r>
    </w:p>
    <w:p w14:paraId="21BC2AA5" w14:textId="77777777" w:rsidR="000239D0" w:rsidRDefault="000239D0">
      <w:pPr>
        <w:spacing w:line="360" w:lineRule="auto"/>
        <w:jc w:val="both"/>
        <w:rPr>
          <w:b/>
          <w:smallCaps/>
        </w:rPr>
      </w:pPr>
    </w:p>
    <w:p w14:paraId="1C02C184" w14:textId="4ABCCC44" w:rsidR="00A7524E" w:rsidRDefault="0008355B">
      <w:pPr>
        <w:spacing w:line="360" w:lineRule="auto"/>
        <w:jc w:val="both"/>
      </w:pPr>
      <w:r>
        <w:rPr>
          <w:b/>
          <w:smallCaps/>
        </w:rPr>
        <w:t>ENVÍO</w:t>
      </w:r>
    </w:p>
    <w:p w14:paraId="30C6AB50" w14:textId="74248ACE" w:rsidR="00A7524E" w:rsidRDefault="0008355B">
      <w:pPr>
        <w:spacing w:line="360" w:lineRule="auto"/>
        <w:jc w:val="both"/>
      </w:pPr>
      <w:r>
        <w:t xml:space="preserve">Los resúmenes ampliados deben ser enviados por correo electrónico </w:t>
      </w:r>
      <w:r w:rsidRPr="00EE01A6">
        <w:t>a </w:t>
      </w:r>
      <w:hyperlink r:id="rId7" w:history="1">
        <w:r w:rsidR="00A31672" w:rsidRPr="0074188F">
          <w:rPr>
            <w:rStyle w:val="Hyperlink"/>
          </w:rPr>
          <w:t>jemecs.dem@fch.unicen.edu.ar</w:t>
        </w:r>
      </w:hyperlink>
    </w:p>
    <w:p w14:paraId="24A939E1" w14:textId="77777777" w:rsidR="00A31672" w:rsidRDefault="00A31672">
      <w:pPr>
        <w:spacing w:line="360" w:lineRule="auto"/>
        <w:jc w:val="both"/>
      </w:pPr>
    </w:p>
    <w:p w14:paraId="2A95B757" w14:textId="77777777" w:rsidR="00A7524E" w:rsidRDefault="00A7524E">
      <w:pPr>
        <w:spacing w:line="360" w:lineRule="auto"/>
        <w:jc w:val="both"/>
      </w:pPr>
    </w:p>
    <w:p w14:paraId="49FC22D0" w14:textId="39EA39FA" w:rsidR="00A7524E" w:rsidRDefault="0008355B" w:rsidP="005734A5">
      <w:pPr>
        <w:spacing w:line="360" w:lineRule="auto"/>
        <w:jc w:val="center"/>
      </w:pPr>
      <w:r>
        <w:rPr>
          <w:b/>
          <w:smallCaps/>
          <w:u w:val="single"/>
        </w:rPr>
        <w:t>LA ACTIVIDAD NO ES ARANCELADA</w:t>
      </w:r>
    </w:p>
    <w:sectPr w:rsidR="00A7524E" w:rsidSect="007164ED">
      <w:headerReference w:type="default" r:id="rId8"/>
      <w:footerReference w:type="default" r:id="rId9"/>
      <w:headerReference w:type="first" r:id="rId10"/>
      <w:pgSz w:w="11907" w:h="16839"/>
      <w:pgMar w:top="1560" w:right="1701" w:bottom="1276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96568" w14:textId="77777777" w:rsidR="00744460" w:rsidRDefault="00744460">
      <w:r>
        <w:separator/>
      </w:r>
    </w:p>
  </w:endnote>
  <w:endnote w:type="continuationSeparator" w:id="0">
    <w:p w14:paraId="775A052C" w14:textId="77777777" w:rsidR="00744460" w:rsidRDefault="0074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5337" w14:textId="77777777" w:rsidR="00A7524E" w:rsidRDefault="0008355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24956">
      <w:rPr>
        <w:noProof/>
        <w:color w:val="000000"/>
      </w:rPr>
      <w:t>3</w:t>
    </w:r>
    <w:r>
      <w:rPr>
        <w:color w:val="000000"/>
      </w:rPr>
      <w:fldChar w:fldCharType="end"/>
    </w:r>
  </w:p>
  <w:p w14:paraId="51893C59" w14:textId="77777777" w:rsidR="00A7524E" w:rsidRDefault="00A75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653CC" w14:textId="77777777" w:rsidR="00744460" w:rsidRDefault="00744460">
      <w:r>
        <w:separator/>
      </w:r>
    </w:p>
  </w:footnote>
  <w:footnote w:type="continuationSeparator" w:id="0">
    <w:p w14:paraId="52E579CB" w14:textId="77777777" w:rsidR="00744460" w:rsidRDefault="00744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D72B3" w14:textId="77777777" w:rsidR="00F459CE" w:rsidRDefault="00F459CE" w:rsidP="00F459CE">
    <w:pPr>
      <w:spacing w:line="360" w:lineRule="auto"/>
      <w:jc w:val="center"/>
    </w:pPr>
  </w:p>
  <w:p w14:paraId="7583665C" w14:textId="6B03E4E0" w:rsidR="00F459CE" w:rsidRDefault="00F459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045CF" w14:textId="5429CC35" w:rsidR="00F459CE" w:rsidRDefault="00D044E8" w:rsidP="003F695F">
    <w:pPr>
      <w:spacing w:line="360" w:lineRule="auto"/>
      <w:jc w:val="right"/>
    </w:pP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 wp14:anchorId="0F3840C1" wp14:editId="2A9B9720">
          <wp:simplePos x="0" y="0"/>
          <wp:positionH relativeFrom="margin">
            <wp:posOffset>1358265</wp:posOffset>
          </wp:positionH>
          <wp:positionV relativeFrom="paragraph">
            <wp:posOffset>-11430</wp:posOffset>
          </wp:positionV>
          <wp:extent cx="1130935" cy="466725"/>
          <wp:effectExtent l="0" t="0" r="0" b="9525"/>
          <wp:wrapTight wrapText="bothSides">
            <wp:wrapPolygon edited="0">
              <wp:start x="0" y="0"/>
              <wp:lineTo x="0" y="21159"/>
              <wp:lineTo x="21103" y="21159"/>
              <wp:lineTo x="21103" y="0"/>
              <wp:lineTo x="0" y="0"/>
            </wp:wrapPolygon>
          </wp:wrapTight>
          <wp:docPr id="1512369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51" t="18881" r="12169" b="19930"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695F"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56902D84" wp14:editId="600C95D3">
          <wp:simplePos x="0" y="0"/>
          <wp:positionH relativeFrom="column">
            <wp:posOffset>2739390</wp:posOffset>
          </wp:positionH>
          <wp:positionV relativeFrom="paragraph">
            <wp:posOffset>-7620</wp:posOffset>
          </wp:positionV>
          <wp:extent cx="1677670" cy="381000"/>
          <wp:effectExtent l="0" t="0" r="0" b="0"/>
          <wp:wrapTight wrapText="bothSides">
            <wp:wrapPolygon edited="0">
              <wp:start x="0" y="0"/>
              <wp:lineTo x="0" y="20520"/>
              <wp:lineTo x="21338" y="20520"/>
              <wp:lineTo x="21338" y="0"/>
              <wp:lineTo x="0" y="0"/>
            </wp:wrapPolygon>
          </wp:wrapTight>
          <wp:docPr id="69285532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695F">
      <w:rPr>
        <w:noProof/>
        <w:lang w:eastAsia="es-ES"/>
      </w:rPr>
      <w:drawing>
        <wp:anchor distT="0" distB="0" distL="114300" distR="114300" simplePos="0" relativeHeight="251659264" behindDoc="0" locked="0" layoutInCell="1" hidden="0" allowOverlap="1" wp14:anchorId="247BFA67" wp14:editId="628BE4EB">
          <wp:simplePos x="0" y="0"/>
          <wp:positionH relativeFrom="column">
            <wp:posOffset>4710430</wp:posOffset>
          </wp:positionH>
          <wp:positionV relativeFrom="paragraph">
            <wp:posOffset>-64770</wp:posOffset>
          </wp:positionV>
          <wp:extent cx="1019175" cy="504825"/>
          <wp:effectExtent l="0" t="0" r="9525" b="9525"/>
          <wp:wrapSquare wrapText="bothSides" distT="0" distB="0" distL="114300" distR="114300"/>
          <wp:docPr id="11901360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4AA"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3DDCCA19" wp14:editId="4A573C93">
          <wp:simplePos x="0" y="0"/>
          <wp:positionH relativeFrom="column">
            <wp:posOffset>-432435</wp:posOffset>
          </wp:positionH>
          <wp:positionV relativeFrom="paragraph">
            <wp:posOffset>-1905</wp:posOffset>
          </wp:positionV>
          <wp:extent cx="1583055" cy="438150"/>
          <wp:effectExtent l="0" t="0" r="0" b="0"/>
          <wp:wrapTight wrapText="bothSides">
            <wp:wrapPolygon edited="0">
              <wp:start x="0" y="0"/>
              <wp:lineTo x="0" y="20661"/>
              <wp:lineTo x="21314" y="20661"/>
              <wp:lineTo x="21314" y="0"/>
              <wp:lineTo x="0" y="0"/>
            </wp:wrapPolygon>
          </wp:wrapTight>
          <wp:docPr id="4110106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91" t="31448" r="17460" b="31096"/>
                  <a:stretch>
                    <a:fillRect/>
                  </a:stretch>
                </pic:blipFill>
                <pic:spPr bwMode="auto">
                  <a:xfrm>
                    <a:off x="0" y="0"/>
                    <a:ext cx="158305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3196A"/>
    <w:multiLevelType w:val="multilevel"/>
    <w:tmpl w:val="62B65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DDA6B2E"/>
    <w:multiLevelType w:val="multilevel"/>
    <w:tmpl w:val="0646E3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4E"/>
    <w:rsid w:val="000239D0"/>
    <w:rsid w:val="0006304C"/>
    <w:rsid w:val="00077E32"/>
    <w:rsid w:val="0008355B"/>
    <w:rsid w:val="000A6057"/>
    <w:rsid w:val="00131363"/>
    <w:rsid w:val="00183138"/>
    <w:rsid w:val="0018502F"/>
    <w:rsid w:val="001A204A"/>
    <w:rsid w:val="001E1E81"/>
    <w:rsid w:val="001F2409"/>
    <w:rsid w:val="002223F6"/>
    <w:rsid w:val="002435C8"/>
    <w:rsid w:val="00252874"/>
    <w:rsid w:val="002829AD"/>
    <w:rsid w:val="002B340E"/>
    <w:rsid w:val="002B35DE"/>
    <w:rsid w:val="00326382"/>
    <w:rsid w:val="00337615"/>
    <w:rsid w:val="00372AE9"/>
    <w:rsid w:val="00374BF1"/>
    <w:rsid w:val="003B3800"/>
    <w:rsid w:val="003D40A0"/>
    <w:rsid w:val="003E120C"/>
    <w:rsid w:val="003F695F"/>
    <w:rsid w:val="00402B4C"/>
    <w:rsid w:val="00407355"/>
    <w:rsid w:val="0045531D"/>
    <w:rsid w:val="004E28A4"/>
    <w:rsid w:val="004E442C"/>
    <w:rsid w:val="005734A5"/>
    <w:rsid w:val="00576103"/>
    <w:rsid w:val="005B25BF"/>
    <w:rsid w:val="005B7327"/>
    <w:rsid w:val="005C4EA7"/>
    <w:rsid w:val="005D1B8D"/>
    <w:rsid w:val="005D5643"/>
    <w:rsid w:val="0069749D"/>
    <w:rsid w:val="006C44C1"/>
    <w:rsid w:val="00711E38"/>
    <w:rsid w:val="00715D6D"/>
    <w:rsid w:val="007164ED"/>
    <w:rsid w:val="00722C1A"/>
    <w:rsid w:val="00722D3D"/>
    <w:rsid w:val="0073020D"/>
    <w:rsid w:val="00744460"/>
    <w:rsid w:val="00755857"/>
    <w:rsid w:val="007A0426"/>
    <w:rsid w:val="00824F76"/>
    <w:rsid w:val="00856A55"/>
    <w:rsid w:val="008700A1"/>
    <w:rsid w:val="008A0CD6"/>
    <w:rsid w:val="008D2973"/>
    <w:rsid w:val="00905A0A"/>
    <w:rsid w:val="0093306C"/>
    <w:rsid w:val="009417F6"/>
    <w:rsid w:val="0095248B"/>
    <w:rsid w:val="0095660B"/>
    <w:rsid w:val="00A01273"/>
    <w:rsid w:val="00A159BE"/>
    <w:rsid w:val="00A16213"/>
    <w:rsid w:val="00A22A74"/>
    <w:rsid w:val="00A31672"/>
    <w:rsid w:val="00A5477F"/>
    <w:rsid w:val="00A7524E"/>
    <w:rsid w:val="00A8422C"/>
    <w:rsid w:val="00A94DC2"/>
    <w:rsid w:val="00AA761D"/>
    <w:rsid w:val="00AE189F"/>
    <w:rsid w:val="00AE7C9A"/>
    <w:rsid w:val="00B23E5A"/>
    <w:rsid w:val="00B438A8"/>
    <w:rsid w:val="00B976BC"/>
    <w:rsid w:val="00C00BCA"/>
    <w:rsid w:val="00C01F47"/>
    <w:rsid w:val="00C22002"/>
    <w:rsid w:val="00C272C2"/>
    <w:rsid w:val="00CC1BFB"/>
    <w:rsid w:val="00D044E8"/>
    <w:rsid w:val="00D155D2"/>
    <w:rsid w:val="00D24956"/>
    <w:rsid w:val="00D4278D"/>
    <w:rsid w:val="00D658D1"/>
    <w:rsid w:val="00D80466"/>
    <w:rsid w:val="00DD47BE"/>
    <w:rsid w:val="00E215FD"/>
    <w:rsid w:val="00E3236C"/>
    <w:rsid w:val="00E6433A"/>
    <w:rsid w:val="00E74A3B"/>
    <w:rsid w:val="00E92666"/>
    <w:rsid w:val="00E941DC"/>
    <w:rsid w:val="00EB3526"/>
    <w:rsid w:val="00EE01A6"/>
    <w:rsid w:val="00EF30EB"/>
    <w:rsid w:val="00F444B8"/>
    <w:rsid w:val="00F459CE"/>
    <w:rsid w:val="00F544AA"/>
    <w:rsid w:val="00FD16B4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B530C"/>
  <w15:docId w15:val="{C5FAA894-C256-4008-859C-8E406F8F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459C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9CE"/>
  </w:style>
  <w:style w:type="paragraph" w:styleId="Footer">
    <w:name w:val="footer"/>
    <w:basedOn w:val="Normal"/>
    <w:link w:val="FooterChar"/>
    <w:uiPriority w:val="99"/>
    <w:unhideWhenUsed/>
    <w:rsid w:val="00F459C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9CE"/>
  </w:style>
  <w:style w:type="character" w:styleId="Hyperlink">
    <w:name w:val="Hyperlink"/>
    <w:basedOn w:val="DefaultParagraphFont"/>
    <w:uiPriority w:val="99"/>
    <w:unhideWhenUsed/>
    <w:rsid w:val="00A3167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1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mecs.dem@fch.unicen.edu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2026-03-13T11:02:00Z</dcterms:created>
  <dcterms:modified xsi:type="dcterms:W3CDTF">2026-03-13T11:02:00Z</dcterms:modified>
</cp:coreProperties>
</file>